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93893" w14:textId="4C4C052B" w:rsidR="00241047" w:rsidRPr="00B03FF5" w:rsidRDefault="00CE462E">
      <w:pPr>
        <w:jc w:val="center"/>
        <w:rPr>
          <w:sz w:val="24"/>
          <w:lang w:eastAsia="zh-CN"/>
        </w:rPr>
      </w:pPr>
      <w:bookmarkStart w:id="0" w:name="_GoBack"/>
      <w:bookmarkEnd w:id="0"/>
      <w:r w:rsidRPr="00B03FF5">
        <w:rPr>
          <w:rFonts w:hint="eastAsia"/>
          <w:sz w:val="24"/>
        </w:rPr>
        <w:t>令和４</w:t>
      </w:r>
      <w:r w:rsidR="00241047" w:rsidRPr="00B03FF5">
        <w:rPr>
          <w:rFonts w:hint="eastAsia"/>
          <w:sz w:val="24"/>
          <w:lang w:eastAsia="zh-CN"/>
        </w:rPr>
        <w:t>年度北信越高等学校体育大会</w:t>
      </w:r>
    </w:p>
    <w:p w14:paraId="575C624D" w14:textId="67058C52" w:rsidR="00241047" w:rsidRPr="00B03FF5" w:rsidRDefault="00241047">
      <w:pPr>
        <w:jc w:val="center"/>
      </w:pPr>
      <w:r w:rsidRPr="00B03FF5">
        <w:rPr>
          <w:rFonts w:hint="eastAsia"/>
          <w:sz w:val="24"/>
        </w:rPr>
        <w:t>第</w:t>
      </w:r>
      <w:r w:rsidR="00CE462E" w:rsidRPr="00B03FF5">
        <w:rPr>
          <w:rFonts w:hint="eastAsia"/>
          <w:sz w:val="24"/>
        </w:rPr>
        <w:t>４５</w:t>
      </w:r>
      <w:r w:rsidRPr="00B03FF5">
        <w:rPr>
          <w:rFonts w:hint="eastAsia"/>
          <w:sz w:val="24"/>
        </w:rPr>
        <w:t>回北信越高等学校バドミントン競技大会実施要項</w:t>
      </w:r>
    </w:p>
    <w:p w14:paraId="0E340A67" w14:textId="77777777" w:rsidR="00241047" w:rsidRPr="00B03FF5" w:rsidRDefault="00241047"/>
    <w:p w14:paraId="7D7FD081" w14:textId="77777777" w:rsidR="00241047" w:rsidRPr="00B03FF5" w:rsidRDefault="00241047">
      <w:r w:rsidRPr="00B03FF5">
        <w:rPr>
          <w:rFonts w:hint="eastAsia"/>
        </w:rPr>
        <w:t>１．主　　　催　　北信越高等学校体育連盟</w:t>
      </w:r>
    </w:p>
    <w:p w14:paraId="2B6EE2D2" w14:textId="5A5F5D92" w:rsidR="00241047" w:rsidRPr="00B03FF5" w:rsidRDefault="00843327">
      <w:r w:rsidRPr="00B03FF5">
        <w:rPr>
          <w:rFonts w:hint="eastAsia"/>
        </w:rPr>
        <w:t xml:space="preserve">２．共　　　催　　</w:t>
      </w:r>
      <w:r w:rsidR="00CE462E" w:rsidRPr="00B03FF5">
        <w:rPr>
          <w:rFonts w:hint="eastAsia"/>
        </w:rPr>
        <w:t>長野</w:t>
      </w:r>
      <w:r w:rsidR="00241047" w:rsidRPr="00B03FF5">
        <w:rPr>
          <w:rFonts w:hint="eastAsia"/>
        </w:rPr>
        <w:t>県教育委員会・</w:t>
      </w:r>
      <w:r w:rsidR="00AB1F9E" w:rsidRPr="00B03FF5">
        <w:rPr>
          <w:rFonts w:hint="eastAsia"/>
        </w:rPr>
        <w:t>（</w:t>
      </w:r>
      <w:r w:rsidR="00EB7460" w:rsidRPr="00B03FF5">
        <w:rPr>
          <w:rFonts w:hint="eastAsia"/>
        </w:rPr>
        <w:t>公</w:t>
      </w:r>
      <w:r w:rsidRPr="00B03FF5">
        <w:rPr>
          <w:rFonts w:hint="eastAsia"/>
        </w:rPr>
        <w:t>財）</w:t>
      </w:r>
      <w:r w:rsidR="00CE462E" w:rsidRPr="00B03FF5">
        <w:rPr>
          <w:rFonts w:hint="eastAsia"/>
        </w:rPr>
        <w:t>長野県スポーツ</w:t>
      </w:r>
      <w:r w:rsidR="00AB1F9E" w:rsidRPr="00B03FF5">
        <w:rPr>
          <w:rFonts w:hint="eastAsia"/>
        </w:rPr>
        <w:t>協会</w:t>
      </w:r>
      <w:r w:rsidR="001E1150" w:rsidRPr="00B03FF5">
        <w:rPr>
          <w:rFonts w:hint="eastAsia"/>
        </w:rPr>
        <w:t>・</w:t>
      </w:r>
      <w:r w:rsidR="004D04F3" w:rsidRPr="00B03FF5">
        <w:rPr>
          <w:rFonts w:hint="eastAsia"/>
        </w:rPr>
        <w:t>長野</w:t>
      </w:r>
      <w:r w:rsidR="00241047" w:rsidRPr="00B03FF5">
        <w:rPr>
          <w:rFonts w:hint="eastAsia"/>
        </w:rPr>
        <w:t>県バドミントン協会</w:t>
      </w:r>
    </w:p>
    <w:p w14:paraId="580052CD" w14:textId="06086F3D" w:rsidR="005822D6" w:rsidRPr="00B03FF5" w:rsidRDefault="004D04F3">
      <w:r w:rsidRPr="00B03FF5">
        <w:rPr>
          <w:rFonts w:hint="eastAsia"/>
        </w:rPr>
        <w:t xml:space="preserve">３．後　　　援　　</w:t>
      </w:r>
      <w:r w:rsidR="00EC35E0" w:rsidRPr="00B03FF5">
        <w:rPr>
          <w:rFonts w:hint="eastAsia"/>
        </w:rPr>
        <w:t>信濃毎日新聞社・</w:t>
      </w:r>
      <w:r w:rsidRPr="00B03FF5">
        <w:rPr>
          <w:rFonts w:hint="eastAsia"/>
        </w:rPr>
        <w:t>長野</w:t>
      </w:r>
      <w:r w:rsidR="005822D6" w:rsidRPr="00B03FF5">
        <w:rPr>
          <w:rFonts w:hint="eastAsia"/>
        </w:rPr>
        <w:t>市教育委員会</w:t>
      </w:r>
      <w:r w:rsidR="00CE462E" w:rsidRPr="00B03FF5">
        <w:rPr>
          <w:rFonts w:hint="eastAsia"/>
        </w:rPr>
        <w:t>・長野市バドミントン協会</w:t>
      </w:r>
    </w:p>
    <w:p w14:paraId="1F756B60" w14:textId="2FEB6E4F" w:rsidR="00241047" w:rsidRPr="00B03FF5" w:rsidRDefault="005822D6">
      <w:r w:rsidRPr="00B03FF5">
        <w:rPr>
          <w:rFonts w:hint="eastAsia"/>
        </w:rPr>
        <w:t>４</w:t>
      </w:r>
      <w:r w:rsidR="00843327" w:rsidRPr="00B03FF5">
        <w:rPr>
          <w:rFonts w:hint="eastAsia"/>
        </w:rPr>
        <w:t xml:space="preserve">．主　　　管　　</w:t>
      </w:r>
      <w:r w:rsidR="00CE462E" w:rsidRPr="00B03FF5">
        <w:rPr>
          <w:rFonts w:hint="eastAsia"/>
        </w:rPr>
        <w:t>長野</w:t>
      </w:r>
      <w:r w:rsidR="00241047" w:rsidRPr="00B03FF5">
        <w:rPr>
          <w:rFonts w:hint="eastAsia"/>
        </w:rPr>
        <w:t>県高等学校体育連盟</w:t>
      </w:r>
      <w:r w:rsidR="00E6162D" w:rsidRPr="00B03FF5">
        <w:rPr>
          <w:rFonts w:hint="eastAsia"/>
        </w:rPr>
        <w:t>・</w:t>
      </w:r>
      <w:r w:rsidR="00CE462E" w:rsidRPr="00B03FF5">
        <w:rPr>
          <w:rFonts w:hint="eastAsia"/>
        </w:rPr>
        <w:t>長野</w:t>
      </w:r>
      <w:r w:rsidR="00241047" w:rsidRPr="00B03FF5">
        <w:rPr>
          <w:rFonts w:hint="eastAsia"/>
        </w:rPr>
        <w:t>県高等学校体育連盟バドミントン専門部</w:t>
      </w:r>
    </w:p>
    <w:p w14:paraId="76A500BD" w14:textId="6FF3578D" w:rsidR="00241047" w:rsidRPr="00B03FF5" w:rsidRDefault="001E1150">
      <w:r w:rsidRPr="00B03FF5">
        <w:rPr>
          <w:rFonts w:hint="eastAsia"/>
        </w:rPr>
        <w:t>５．</w:t>
      </w:r>
      <w:r w:rsidR="00241047" w:rsidRPr="00B03FF5">
        <w:rPr>
          <w:rFonts w:hint="eastAsia"/>
        </w:rPr>
        <w:t xml:space="preserve">期　　　日　　</w:t>
      </w:r>
      <w:r w:rsidR="00CE462E" w:rsidRPr="00B03FF5">
        <w:rPr>
          <w:rFonts w:hint="eastAsia"/>
        </w:rPr>
        <w:t>令和４</w:t>
      </w:r>
      <w:r w:rsidR="00241047" w:rsidRPr="00B03FF5">
        <w:rPr>
          <w:rFonts w:hint="eastAsia"/>
        </w:rPr>
        <w:t>年６月</w:t>
      </w:r>
      <w:r w:rsidR="00EC35E0" w:rsidRPr="00B03FF5">
        <w:rPr>
          <w:rFonts w:hint="eastAsia"/>
        </w:rPr>
        <w:t>１７</w:t>
      </w:r>
      <w:r w:rsidR="00241047" w:rsidRPr="00B03FF5">
        <w:rPr>
          <w:rFonts w:hint="eastAsia"/>
        </w:rPr>
        <w:t>日（</w:t>
      </w:r>
      <w:r w:rsidR="00EC35E0" w:rsidRPr="00B03FF5">
        <w:rPr>
          <w:rFonts w:hint="eastAsia"/>
        </w:rPr>
        <w:t>金</w:t>
      </w:r>
      <w:r w:rsidR="00241047" w:rsidRPr="00B03FF5">
        <w:rPr>
          <w:rFonts w:hint="eastAsia"/>
        </w:rPr>
        <w:t>）～</w:t>
      </w:r>
      <w:r w:rsidR="00CE462E" w:rsidRPr="00B03FF5">
        <w:rPr>
          <w:rFonts w:hint="eastAsia"/>
        </w:rPr>
        <w:t>１９</w:t>
      </w:r>
      <w:r w:rsidR="00241047" w:rsidRPr="00B03FF5">
        <w:rPr>
          <w:rFonts w:hint="eastAsia"/>
        </w:rPr>
        <w:t>日（日）</w:t>
      </w:r>
    </w:p>
    <w:p w14:paraId="10718212" w14:textId="02F4D10E" w:rsidR="00241047" w:rsidRPr="00B03FF5" w:rsidRDefault="001E1150" w:rsidP="00CE462E">
      <w:r w:rsidRPr="00B03FF5">
        <w:rPr>
          <w:rFonts w:hint="eastAsia"/>
        </w:rPr>
        <w:t>６</w:t>
      </w:r>
      <w:r w:rsidR="00241047" w:rsidRPr="00B03FF5">
        <w:rPr>
          <w:rFonts w:hint="eastAsia"/>
        </w:rPr>
        <w:t xml:space="preserve">．会　　　場　　</w:t>
      </w:r>
      <w:r w:rsidR="00464129" w:rsidRPr="00B03FF5">
        <w:rPr>
          <w:rFonts w:hint="eastAsia"/>
        </w:rPr>
        <w:t>ホワイトリング（</w:t>
      </w:r>
      <w:r w:rsidR="00CE462E" w:rsidRPr="00B03FF5">
        <w:rPr>
          <w:rFonts w:hint="eastAsia"/>
        </w:rPr>
        <w:t>長野市真島総合スポーツアリーナ</w:t>
      </w:r>
      <w:r w:rsidR="00464129" w:rsidRPr="00B03FF5">
        <w:rPr>
          <w:rFonts w:hint="eastAsia"/>
        </w:rPr>
        <w:t>）</w:t>
      </w:r>
    </w:p>
    <w:p w14:paraId="0CD3E542" w14:textId="77777777" w:rsidR="00CE462E" w:rsidRPr="00B03FF5" w:rsidRDefault="00CE462E" w:rsidP="00CE462E">
      <w:r w:rsidRPr="00B03FF5">
        <w:rPr>
          <w:rFonts w:hint="eastAsia"/>
        </w:rPr>
        <w:t xml:space="preserve">　　　　　　　　　　［〒３８１－２２０４</w:t>
      </w:r>
      <w:r w:rsidRPr="00B03FF5">
        <w:t xml:space="preserve"> </w:t>
      </w:r>
      <w:r w:rsidRPr="00B03FF5">
        <w:t>長野県長野市真島町真島２２６８</w:t>
      </w:r>
      <w:r w:rsidRPr="00B03FF5">
        <w:t>−</w:t>
      </w:r>
      <w:r w:rsidRPr="00B03FF5">
        <w:t>１</w:t>
      </w:r>
    </w:p>
    <w:p w14:paraId="2F90B783" w14:textId="6A378578" w:rsidR="00CE462E" w:rsidRPr="00B03FF5" w:rsidRDefault="00CE462E" w:rsidP="00CE462E">
      <w:r w:rsidRPr="00B03FF5">
        <w:rPr>
          <w:rFonts w:hint="eastAsia"/>
        </w:rPr>
        <w:t xml:space="preserve">　　　　　　　　　　　</w:t>
      </w:r>
      <w:r w:rsidR="000B7F02" w:rsidRPr="00B03FF5">
        <w:rPr>
          <w:rFonts w:hint="eastAsia"/>
        </w:rPr>
        <w:t xml:space="preserve">　　　　　　　　　　　　　　　　　　　　　　</w:t>
      </w:r>
      <w:r w:rsidRPr="00B03FF5">
        <w:rPr>
          <w:rFonts w:hint="eastAsia"/>
        </w:rPr>
        <w:t>℡</w:t>
      </w:r>
      <w:r w:rsidRPr="00B03FF5">
        <w:rPr>
          <w:rFonts w:asciiTheme="majorEastAsia" w:eastAsiaTheme="majorEastAsia" w:hAnsiTheme="majorEastAsia" w:hint="eastAsia"/>
        </w:rPr>
        <w:t>０２６－</w:t>
      </w:r>
      <w:hyperlink r:id="rId8" w:history="1">
        <w:r w:rsidRPr="00B03FF5">
          <w:rPr>
            <w:rStyle w:val="a7"/>
            <w:rFonts w:asciiTheme="majorEastAsia" w:eastAsiaTheme="majorEastAsia" w:hAnsiTheme="majorEastAsia" w:hint="eastAsia"/>
            <w:bCs/>
            <w:color w:val="auto"/>
            <w:u w:val="none"/>
          </w:rPr>
          <w:t>２８３－７９７７</w:t>
        </w:r>
      </w:hyperlink>
      <w:r w:rsidRPr="00B03FF5">
        <w:rPr>
          <w:rFonts w:hint="eastAsia"/>
        </w:rPr>
        <w:t>］</w:t>
      </w:r>
    </w:p>
    <w:p w14:paraId="6D97B4EB" w14:textId="124C623B" w:rsidR="00C90665" w:rsidRPr="00B03FF5" w:rsidRDefault="001E1150">
      <w:pPr>
        <w:rPr>
          <w:lang w:eastAsia="zh-TW"/>
        </w:rPr>
      </w:pPr>
      <w:r w:rsidRPr="00B03FF5">
        <w:rPr>
          <w:rFonts w:hint="eastAsia"/>
        </w:rPr>
        <w:t>７</w:t>
      </w:r>
      <w:r w:rsidR="00241047" w:rsidRPr="00B03FF5">
        <w:rPr>
          <w:rFonts w:hint="eastAsia"/>
          <w:lang w:eastAsia="zh-TW"/>
        </w:rPr>
        <w:t>．日　　　程　　６月</w:t>
      </w:r>
      <w:r w:rsidR="004B68B5" w:rsidRPr="00B03FF5">
        <w:rPr>
          <w:rFonts w:hint="eastAsia"/>
        </w:rPr>
        <w:t>１</w:t>
      </w:r>
      <w:r w:rsidR="00464129" w:rsidRPr="00B03FF5">
        <w:rPr>
          <w:rFonts w:hint="eastAsia"/>
        </w:rPr>
        <w:t>７</w:t>
      </w:r>
      <w:r w:rsidR="00241047" w:rsidRPr="00B03FF5">
        <w:rPr>
          <w:rFonts w:hint="eastAsia"/>
          <w:lang w:eastAsia="zh-TW"/>
        </w:rPr>
        <w:t>日（金）</w:t>
      </w:r>
      <w:r w:rsidR="004F65CF" w:rsidRPr="00B03FF5">
        <w:rPr>
          <w:rFonts w:hint="eastAsia"/>
        </w:rPr>
        <w:t>１</w:t>
      </w:r>
      <w:r w:rsidR="005A6A22" w:rsidRPr="00B03FF5">
        <w:rPr>
          <w:rFonts w:hint="eastAsia"/>
        </w:rPr>
        <w:t>３</w:t>
      </w:r>
      <w:r w:rsidR="004F65CF" w:rsidRPr="00B03FF5">
        <w:rPr>
          <w:rFonts w:hint="eastAsia"/>
        </w:rPr>
        <w:t>：００～</w:t>
      </w:r>
      <w:r w:rsidR="00241047" w:rsidRPr="00B03FF5">
        <w:rPr>
          <w:rFonts w:hint="eastAsia"/>
          <w:lang w:eastAsia="zh-TW"/>
        </w:rPr>
        <w:t xml:space="preserve">　　専門委員長会議</w:t>
      </w:r>
    </w:p>
    <w:p w14:paraId="7004870A" w14:textId="50148374" w:rsidR="00241047" w:rsidRPr="00B03FF5" w:rsidRDefault="00241047" w:rsidP="00C90665">
      <w:pPr>
        <w:ind w:firstLineChars="2500" w:firstLine="5250"/>
      </w:pPr>
      <w:r w:rsidRPr="00B03FF5">
        <w:rPr>
          <w:rFonts w:hint="eastAsia"/>
        </w:rPr>
        <w:t>（</w:t>
      </w:r>
      <w:r w:rsidR="00464129" w:rsidRPr="00B03FF5">
        <w:rPr>
          <w:rFonts w:hint="eastAsia"/>
        </w:rPr>
        <w:t>ホワイトリング</w:t>
      </w:r>
      <w:r w:rsidR="0093183A" w:rsidRPr="00B03FF5">
        <w:rPr>
          <w:rFonts w:hint="eastAsia"/>
        </w:rPr>
        <w:t>会議</w:t>
      </w:r>
      <w:r w:rsidRPr="00B03FF5">
        <w:rPr>
          <w:rFonts w:hint="eastAsia"/>
        </w:rPr>
        <w:t>室）</w:t>
      </w:r>
    </w:p>
    <w:p w14:paraId="78BD8B95" w14:textId="77777777" w:rsidR="00C90665" w:rsidRPr="00B03FF5" w:rsidRDefault="00241047">
      <w:pPr>
        <w:rPr>
          <w:lang w:eastAsia="zh-TW"/>
        </w:rPr>
      </w:pPr>
      <w:r w:rsidRPr="00B03FF5">
        <w:rPr>
          <w:rFonts w:hint="eastAsia"/>
          <w:lang w:eastAsia="zh-TW"/>
        </w:rPr>
        <w:t xml:space="preserve">　　　　　　　　　　　　　　　　　</w:t>
      </w:r>
      <w:r w:rsidR="004F65CF" w:rsidRPr="00B03FF5">
        <w:rPr>
          <w:rFonts w:hint="eastAsia"/>
          <w:lang w:eastAsia="zh-TW"/>
        </w:rPr>
        <w:t>１６：００～</w:t>
      </w:r>
      <w:r w:rsidRPr="00B03FF5">
        <w:rPr>
          <w:rFonts w:hint="eastAsia"/>
          <w:lang w:eastAsia="zh-TW"/>
        </w:rPr>
        <w:t xml:space="preserve">　　監督会議　</w:t>
      </w:r>
    </w:p>
    <w:p w14:paraId="1AA0C433" w14:textId="7E6D04D4" w:rsidR="00241047" w:rsidRPr="00B03FF5" w:rsidRDefault="00241047" w:rsidP="00C90665">
      <w:pPr>
        <w:ind w:firstLineChars="2500" w:firstLine="5250"/>
        <w:rPr>
          <w:lang w:eastAsia="zh-TW"/>
        </w:rPr>
      </w:pPr>
      <w:r w:rsidRPr="00B03FF5">
        <w:rPr>
          <w:rFonts w:hint="eastAsia"/>
          <w:lang w:eastAsia="zh-TW"/>
        </w:rPr>
        <w:t>（</w:t>
      </w:r>
      <w:r w:rsidR="00464129" w:rsidRPr="00B03FF5">
        <w:rPr>
          <w:rFonts w:hint="eastAsia"/>
        </w:rPr>
        <w:t>ホワイトリング会議室</w:t>
      </w:r>
      <w:r w:rsidRPr="00B03FF5">
        <w:rPr>
          <w:rFonts w:hint="eastAsia"/>
          <w:lang w:eastAsia="zh-TW"/>
        </w:rPr>
        <w:t>）</w:t>
      </w:r>
    </w:p>
    <w:p w14:paraId="24938FC0" w14:textId="77777777" w:rsidR="00241047" w:rsidRPr="00B03FF5" w:rsidRDefault="00241047">
      <w:pPr>
        <w:rPr>
          <w:lang w:eastAsia="zh-TW"/>
        </w:rPr>
      </w:pPr>
      <w:r w:rsidRPr="00B03FF5">
        <w:rPr>
          <w:rFonts w:hint="eastAsia"/>
          <w:lang w:eastAsia="zh-TW"/>
        </w:rPr>
        <w:t xml:space="preserve">　　　　　　　　　　　　　　　　　</w:t>
      </w:r>
      <w:r w:rsidR="004F65CF" w:rsidRPr="00B03FF5">
        <w:rPr>
          <w:rFonts w:hint="eastAsia"/>
          <w:lang w:eastAsia="zh-TW"/>
        </w:rPr>
        <w:t xml:space="preserve">１６：３０～　</w:t>
      </w:r>
      <w:r w:rsidRPr="00B03FF5">
        <w:rPr>
          <w:rFonts w:hint="eastAsia"/>
          <w:lang w:eastAsia="zh-TW"/>
        </w:rPr>
        <w:t xml:space="preserve">　開会式</w:t>
      </w:r>
    </w:p>
    <w:p w14:paraId="4BFE8D92" w14:textId="6966593E" w:rsidR="00241047" w:rsidRPr="00B03FF5" w:rsidRDefault="00241047">
      <w:pPr>
        <w:rPr>
          <w:rFonts w:eastAsia="PMingLiU"/>
          <w:lang w:eastAsia="zh-TW"/>
        </w:rPr>
      </w:pPr>
      <w:r w:rsidRPr="00B03FF5">
        <w:rPr>
          <w:rFonts w:hint="eastAsia"/>
          <w:lang w:eastAsia="zh-TW"/>
        </w:rPr>
        <w:t xml:space="preserve">　　　　　　　　　６月</w:t>
      </w:r>
      <w:r w:rsidR="0093183A" w:rsidRPr="00B03FF5">
        <w:rPr>
          <w:rFonts w:hint="eastAsia"/>
          <w:lang w:eastAsia="zh-TW"/>
        </w:rPr>
        <w:t>１</w:t>
      </w:r>
      <w:r w:rsidR="00464129" w:rsidRPr="00B03FF5">
        <w:rPr>
          <w:rFonts w:hint="eastAsia"/>
          <w:lang w:eastAsia="zh-TW"/>
        </w:rPr>
        <w:t>８</w:t>
      </w:r>
      <w:r w:rsidRPr="00B03FF5">
        <w:rPr>
          <w:rFonts w:hint="eastAsia"/>
          <w:lang w:eastAsia="zh-TW"/>
        </w:rPr>
        <w:t>日（土）</w:t>
      </w:r>
      <w:r w:rsidR="004F65CF" w:rsidRPr="00B03FF5">
        <w:rPr>
          <w:rFonts w:hint="eastAsia"/>
          <w:lang w:eastAsia="zh-TW"/>
        </w:rPr>
        <w:t xml:space="preserve">　９：００～</w:t>
      </w:r>
      <w:r w:rsidRPr="00B03FF5">
        <w:rPr>
          <w:rFonts w:hint="eastAsia"/>
          <w:lang w:eastAsia="zh-TW"/>
        </w:rPr>
        <w:t xml:space="preserve">　　競技開始</w:t>
      </w:r>
      <w:r w:rsidR="00297BCE" w:rsidRPr="00B03FF5">
        <w:rPr>
          <w:rFonts w:hint="eastAsia"/>
        </w:rPr>
        <w:t>（</w:t>
      </w:r>
      <w:r w:rsidR="00297BCE" w:rsidRPr="00B03FF5">
        <w:rPr>
          <w:rFonts w:hint="eastAsia"/>
        </w:rPr>
        <w:t>1</w:t>
      </w:r>
      <w:r w:rsidR="00297BCE" w:rsidRPr="00B03FF5">
        <w:rPr>
          <w:rFonts w:hint="eastAsia"/>
        </w:rPr>
        <w:t>～</w:t>
      </w:r>
      <w:r w:rsidR="00297BCE" w:rsidRPr="00B03FF5">
        <w:rPr>
          <w:rFonts w:hint="eastAsia"/>
        </w:rPr>
        <w:t>3</w:t>
      </w:r>
      <w:r w:rsidR="00297BCE" w:rsidRPr="00B03FF5">
        <w:rPr>
          <w:rFonts w:hint="eastAsia"/>
        </w:rPr>
        <w:t>回戦まで）</w:t>
      </w:r>
    </w:p>
    <w:p w14:paraId="7F89E530" w14:textId="2A9EF2CC" w:rsidR="00241047" w:rsidRPr="00B03FF5" w:rsidRDefault="00241047">
      <w:pPr>
        <w:rPr>
          <w:lang w:eastAsia="zh-TW"/>
        </w:rPr>
      </w:pPr>
      <w:r w:rsidRPr="00B03FF5">
        <w:rPr>
          <w:rFonts w:hint="eastAsia"/>
          <w:lang w:eastAsia="zh-TW"/>
        </w:rPr>
        <w:t xml:space="preserve">　　　　　　　　　６月</w:t>
      </w:r>
      <w:r w:rsidR="00464129" w:rsidRPr="00B03FF5">
        <w:rPr>
          <w:rFonts w:hint="eastAsia"/>
          <w:lang w:eastAsia="zh-TW"/>
        </w:rPr>
        <w:t>１９</w:t>
      </w:r>
      <w:r w:rsidRPr="00B03FF5">
        <w:rPr>
          <w:rFonts w:hint="eastAsia"/>
          <w:lang w:eastAsia="zh-TW"/>
        </w:rPr>
        <w:t>日（日）</w:t>
      </w:r>
      <w:r w:rsidR="004F65CF" w:rsidRPr="00B03FF5">
        <w:rPr>
          <w:rFonts w:hint="eastAsia"/>
          <w:lang w:eastAsia="zh-TW"/>
        </w:rPr>
        <w:t xml:space="preserve">　９：００～</w:t>
      </w:r>
      <w:r w:rsidR="00297BCE" w:rsidRPr="00B03FF5">
        <w:rPr>
          <w:rFonts w:hint="eastAsia"/>
          <w:lang w:eastAsia="zh-TW"/>
        </w:rPr>
        <w:t xml:space="preserve">　　競技開始（準決勝～決勝･順位決定戦</w:t>
      </w:r>
      <w:r w:rsidRPr="00B03FF5">
        <w:rPr>
          <w:rFonts w:hint="eastAsia"/>
          <w:lang w:eastAsia="zh-TW"/>
        </w:rPr>
        <w:t>）</w:t>
      </w:r>
    </w:p>
    <w:p w14:paraId="682A69C2" w14:textId="77777777" w:rsidR="00241047" w:rsidRPr="00B03FF5" w:rsidRDefault="00241047">
      <w:r w:rsidRPr="00B03FF5">
        <w:rPr>
          <w:rFonts w:hint="eastAsia"/>
          <w:lang w:eastAsia="zh-TW"/>
        </w:rPr>
        <w:t xml:space="preserve">　　　　　　　　　　　　　　　　　</w:t>
      </w:r>
      <w:r w:rsidR="004F65CF" w:rsidRPr="00B03FF5">
        <w:rPr>
          <w:rFonts w:hint="eastAsia"/>
        </w:rPr>
        <w:t>１３：００～</w:t>
      </w:r>
      <w:r w:rsidRPr="00B03FF5">
        <w:rPr>
          <w:rFonts w:hint="eastAsia"/>
        </w:rPr>
        <w:t xml:space="preserve">　　閉会式</w:t>
      </w:r>
    </w:p>
    <w:p w14:paraId="3E28131D" w14:textId="77777777" w:rsidR="004D3E6A" w:rsidRPr="00B03FF5" w:rsidRDefault="001E1150">
      <w:r w:rsidRPr="00B03FF5">
        <w:rPr>
          <w:rFonts w:hint="eastAsia"/>
        </w:rPr>
        <w:t>８</w:t>
      </w:r>
      <w:r w:rsidR="00241047" w:rsidRPr="00B03FF5">
        <w:rPr>
          <w:rFonts w:hint="eastAsia"/>
        </w:rPr>
        <w:t>．種目・方法　　①男女別学校対抗</w:t>
      </w:r>
    </w:p>
    <w:p w14:paraId="22721EFF" w14:textId="77777777" w:rsidR="00241047" w:rsidRPr="00B03FF5" w:rsidRDefault="00241047" w:rsidP="004D3E6A">
      <w:pPr>
        <w:ind w:firstLineChars="900" w:firstLine="1890"/>
      </w:pPr>
      <w:r w:rsidRPr="00B03FF5">
        <w:rPr>
          <w:rFonts w:hint="eastAsia"/>
        </w:rPr>
        <w:t>②トーナメント方式による。</w:t>
      </w:r>
      <w:r w:rsidR="003E5D84" w:rsidRPr="00B03FF5">
        <w:rPr>
          <w:rFonts w:hint="eastAsia"/>
        </w:rPr>
        <w:t>ただし、</w:t>
      </w:r>
      <w:r w:rsidRPr="00B03FF5">
        <w:rPr>
          <w:rFonts w:hint="eastAsia"/>
        </w:rPr>
        <w:t>３位決定戦は行</w:t>
      </w:r>
      <w:r w:rsidR="006D2429" w:rsidRPr="00B03FF5">
        <w:rPr>
          <w:rFonts w:hint="eastAsia"/>
        </w:rPr>
        <w:t>う</w:t>
      </w:r>
      <w:r w:rsidRPr="00B03FF5">
        <w:rPr>
          <w:rFonts w:hint="eastAsia"/>
        </w:rPr>
        <w:t>。</w:t>
      </w:r>
    </w:p>
    <w:p w14:paraId="0F1BDFDA" w14:textId="77777777" w:rsidR="00241047" w:rsidRPr="00B03FF5" w:rsidRDefault="00241047" w:rsidP="004D3E6A">
      <w:pPr>
        <w:ind w:leftChars="900" w:left="2100" w:hangingChars="100" w:hanging="210"/>
      </w:pPr>
      <w:r w:rsidRPr="00B03FF5">
        <w:rPr>
          <w:rFonts w:hint="eastAsia"/>
        </w:rPr>
        <w:t>③複１・複２・</w:t>
      </w:r>
      <w:r w:rsidR="00C90665" w:rsidRPr="00B03FF5">
        <w:rPr>
          <w:rFonts w:hint="eastAsia"/>
        </w:rPr>
        <w:t>単１・</w:t>
      </w:r>
      <w:r w:rsidRPr="00B03FF5">
        <w:rPr>
          <w:rFonts w:hint="eastAsia"/>
        </w:rPr>
        <w:t>単２・単３の順に行い</w:t>
      </w:r>
      <w:r w:rsidR="003E5D84" w:rsidRPr="00B03FF5">
        <w:rPr>
          <w:rFonts w:hint="eastAsia"/>
        </w:rPr>
        <w:t>、</w:t>
      </w:r>
      <w:r w:rsidR="00305A9B" w:rsidRPr="00B03FF5">
        <w:rPr>
          <w:rFonts w:hint="eastAsia"/>
        </w:rPr>
        <w:t>１対抗戦は、３マッチ</w:t>
      </w:r>
      <w:r w:rsidRPr="00B03FF5">
        <w:rPr>
          <w:rFonts w:hint="eastAsia"/>
        </w:rPr>
        <w:t>先取とする。</w:t>
      </w:r>
      <w:r w:rsidR="00305A9B" w:rsidRPr="00B03FF5">
        <w:rPr>
          <w:rFonts w:hint="eastAsia"/>
        </w:rPr>
        <w:t>なお、単１出場者以外は、単複を兼ねて出場することができる。</w:t>
      </w:r>
    </w:p>
    <w:p w14:paraId="3B675F0D" w14:textId="77777777" w:rsidR="00241047" w:rsidRPr="00B03FF5" w:rsidRDefault="00241047" w:rsidP="004D3E6A">
      <w:pPr>
        <w:ind w:firstLineChars="900" w:firstLine="1890"/>
      </w:pPr>
      <w:r w:rsidRPr="00B03FF5">
        <w:rPr>
          <w:rFonts w:hint="eastAsia"/>
        </w:rPr>
        <w:t>④進行の都合で２コート以上を使用する場合もある。</w:t>
      </w:r>
    </w:p>
    <w:p w14:paraId="07B639B0" w14:textId="77777777" w:rsidR="00241047" w:rsidRPr="00B03FF5" w:rsidRDefault="00241047" w:rsidP="004D3E6A">
      <w:pPr>
        <w:ind w:leftChars="900" w:left="2100" w:hangingChars="100" w:hanging="210"/>
      </w:pPr>
      <w:r w:rsidRPr="00B03FF5">
        <w:rPr>
          <w:rFonts w:hint="eastAsia"/>
        </w:rPr>
        <w:t>⑤シャトルコックは</w:t>
      </w:r>
      <w:r w:rsidR="003E5D84" w:rsidRPr="00B03FF5">
        <w:rPr>
          <w:rFonts w:hint="eastAsia"/>
        </w:rPr>
        <w:t>、</w:t>
      </w:r>
      <w:r w:rsidR="00EB7460" w:rsidRPr="00B03FF5">
        <w:rPr>
          <w:rFonts w:hint="eastAsia"/>
        </w:rPr>
        <w:t>（公財）</w:t>
      </w:r>
      <w:r w:rsidRPr="00B03FF5">
        <w:rPr>
          <w:rFonts w:hint="eastAsia"/>
        </w:rPr>
        <w:t>日本バドミントン協会第１種検定合格球の水鳥シャトルを使用する。</w:t>
      </w:r>
    </w:p>
    <w:p w14:paraId="74CFBEBF" w14:textId="37D6EACA" w:rsidR="00241047" w:rsidRPr="00B03FF5" w:rsidRDefault="001E1150" w:rsidP="004D3E6A">
      <w:pPr>
        <w:ind w:left="1890" w:hangingChars="900" w:hanging="1890"/>
      </w:pPr>
      <w:r w:rsidRPr="00B03FF5">
        <w:rPr>
          <w:rFonts w:hint="eastAsia"/>
        </w:rPr>
        <w:t>９</w:t>
      </w:r>
      <w:r w:rsidR="00241047" w:rsidRPr="00B03FF5">
        <w:rPr>
          <w:rFonts w:hint="eastAsia"/>
        </w:rPr>
        <w:t>．</w:t>
      </w:r>
      <w:r w:rsidR="006717CF" w:rsidRPr="00B03FF5">
        <w:fldChar w:fldCharType="begin"/>
      </w:r>
      <w:r w:rsidR="00241047" w:rsidRPr="00B03FF5">
        <w:instrText xml:space="preserve"> eq \o\ad(</w:instrText>
      </w:r>
      <w:r w:rsidR="00241047" w:rsidRPr="00B03FF5">
        <w:rPr>
          <w:rFonts w:hint="eastAsia"/>
        </w:rPr>
        <w:instrText>競技規則</w:instrText>
      </w:r>
      <w:r w:rsidR="00241047" w:rsidRPr="00B03FF5">
        <w:instrText>,</w:instrText>
      </w:r>
      <w:r w:rsidR="00241047" w:rsidRPr="00B03FF5">
        <w:rPr>
          <w:rFonts w:hint="eastAsia"/>
        </w:rPr>
        <w:instrText xml:space="preserve">　　　　　</w:instrText>
      </w:r>
      <w:r w:rsidR="00241047" w:rsidRPr="00B03FF5">
        <w:instrText>)</w:instrText>
      </w:r>
      <w:r w:rsidR="006717CF" w:rsidRPr="00B03FF5">
        <w:fldChar w:fldCharType="end"/>
      </w:r>
      <w:r w:rsidR="00241047" w:rsidRPr="00B03FF5">
        <w:rPr>
          <w:rFonts w:hint="eastAsia"/>
        </w:rPr>
        <w:t xml:space="preserve">　　</w:t>
      </w:r>
      <w:r w:rsidR="00464129" w:rsidRPr="00B03FF5">
        <w:rPr>
          <w:rFonts w:hint="eastAsia"/>
        </w:rPr>
        <w:t>令和４</w:t>
      </w:r>
      <w:r w:rsidR="00241047" w:rsidRPr="00B03FF5">
        <w:rPr>
          <w:rFonts w:hint="eastAsia"/>
        </w:rPr>
        <w:t>年度（</w:t>
      </w:r>
      <w:r w:rsidR="002C19D1" w:rsidRPr="00B03FF5">
        <w:rPr>
          <w:rFonts w:hint="eastAsia"/>
        </w:rPr>
        <w:t>公財</w:t>
      </w:r>
      <w:r w:rsidR="00A533E2" w:rsidRPr="00B03FF5">
        <w:rPr>
          <w:rFonts w:hint="eastAsia"/>
        </w:rPr>
        <w:t>）日本バドミントン協会競技規則、</w:t>
      </w:r>
      <w:r w:rsidR="00B714D5" w:rsidRPr="00B03FF5">
        <w:rPr>
          <w:rFonts w:hint="eastAsia"/>
        </w:rPr>
        <w:t>同</w:t>
      </w:r>
      <w:r w:rsidR="00241047" w:rsidRPr="00B03FF5">
        <w:rPr>
          <w:rFonts w:hint="eastAsia"/>
        </w:rPr>
        <w:t>大会運営規程</w:t>
      </w:r>
      <w:r w:rsidR="004D3E6A" w:rsidRPr="00B03FF5">
        <w:rPr>
          <w:rFonts w:hint="eastAsia"/>
        </w:rPr>
        <w:t>、</w:t>
      </w:r>
      <w:r w:rsidR="00241D4B" w:rsidRPr="00B03FF5">
        <w:rPr>
          <w:rFonts w:hint="eastAsia"/>
        </w:rPr>
        <w:t>同</w:t>
      </w:r>
      <w:r w:rsidR="004D3E6A" w:rsidRPr="00B03FF5">
        <w:rPr>
          <w:rFonts w:hint="eastAsia"/>
        </w:rPr>
        <w:t>公認審判員規定</w:t>
      </w:r>
      <w:r w:rsidR="00241047" w:rsidRPr="00B03FF5">
        <w:rPr>
          <w:rFonts w:hint="eastAsia"/>
        </w:rPr>
        <w:t>による。</w:t>
      </w:r>
    </w:p>
    <w:p w14:paraId="60D58CDC" w14:textId="1B90A5A6" w:rsidR="00AB1F9E" w:rsidRPr="00B03FF5" w:rsidRDefault="001E1150" w:rsidP="00AB1F9E">
      <w:pPr>
        <w:ind w:left="2100" w:hangingChars="1000" w:hanging="2100"/>
      </w:pPr>
      <w:r w:rsidRPr="00B03FF5">
        <w:rPr>
          <w:rFonts w:asciiTheme="majorEastAsia" w:eastAsiaTheme="majorEastAsia" w:hAnsiTheme="majorEastAsia" w:hint="eastAsia"/>
        </w:rPr>
        <w:t>10</w:t>
      </w:r>
      <w:r w:rsidR="00A533E2" w:rsidRPr="00B03FF5">
        <w:rPr>
          <w:rFonts w:hint="eastAsia"/>
        </w:rPr>
        <w:t>．</w:t>
      </w:r>
      <w:r w:rsidR="00EB7460" w:rsidRPr="00B03FF5">
        <w:rPr>
          <w:rFonts w:hint="eastAsia"/>
        </w:rPr>
        <w:t>引率・監督　　①引率責任者は、</w:t>
      </w:r>
      <w:r w:rsidR="003C2488" w:rsidRPr="00B03FF5">
        <w:rPr>
          <w:rFonts w:hint="eastAsia"/>
        </w:rPr>
        <w:t>団体の場合は</w:t>
      </w:r>
      <w:r w:rsidR="00EB7460" w:rsidRPr="00B03FF5">
        <w:rPr>
          <w:rFonts w:hint="eastAsia"/>
        </w:rPr>
        <w:t>校長の認める当該校の職員とする。</w:t>
      </w:r>
      <w:r w:rsidR="003C2488" w:rsidRPr="00B03FF5">
        <w:rPr>
          <w:rFonts w:hint="eastAsia"/>
        </w:rPr>
        <w:t>また校長から引率を委嘱された「部活動指導員」（学校教育法施行規則第</w:t>
      </w:r>
      <w:r w:rsidR="003C2488" w:rsidRPr="00B03FF5">
        <w:rPr>
          <w:rFonts w:hint="eastAsia"/>
        </w:rPr>
        <w:t>78</w:t>
      </w:r>
      <w:r w:rsidR="003C2488" w:rsidRPr="00B03FF5">
        <w:rPr>
          <w:rFonts w:hint="eastAsia"/>
        </w:rPr>
        <w:t>条の２に示された者）も可とする。但し、「部活動指導員」に引率を委嘱する校長は各県高体連会長に事前に届け出る。</w:t>
      </w:r>
    </w:p>
    <w:p w14:paraId="4D17E8BA" w14:textId="78831D41" w:rsidR="00EC7210" w:rsidRPr="00B03FF5" w:rsidRDefault="00EB7460" w:rsidP="00464129">
      <w:pPr>
        <w:ind w:left="2100" w:hangingChars="1000" w:hanging="2100"/>
      </w:pPr>
      <w:r w:rsidRPr="00B03FF5">
        <w:rPr>
          <w:rFonts w:hint="eastAsia"/>
        </w:rPr>
        <w:t xml:space="preserve">　　　　　　　　　②監督・コーチ等は、校長が認める</w:t>
      </w:r>
      <w:r w:rsidR="003C2488" w:rsidRPr="00B03FF5">
        <w:rPr>
          <w:rFonts w:hint="eastAsia"/>
        </w:rPr>
        <w:t>指導員とし、</w:t>
      </w:r>
      <w:r w:rsidRPr="00B03FF5">
        <w:rPr>
          <w:rFonts w:hint="eastAsia"/>
        </w:rPr>
        <w:t>それが外部指導者の場合は傷害・賠償責任保険（スポーツ安全保険等）に必ず加入することを条件とする。</w:t>
      </w:r>
    </w:p>
    <w:p w14:paraId="70BB6B62" w14:textId="77777777" w:rsidR="00305A9B" w:rsidRPr="00B03FF5" w:rsidRDefault="00305A9B" w:rsidP="00AB1F9E">
      <w:pPr>
        <w:ind w:left="2100" w:hangingChars="1000" w:hanging="2100"/>
      </w:pPr>
      <w:r w:rsidRPr="00B03FF5">
        <w:rPr>
          <w:rFonts w:hint="eastAsia"/>
        </w:rPr>
        <w:t xml:space="preserve">　　　　　　　　　　ただし、各県における規定があり、引率・監督者がこの基準により限定された、範囲内であればその規定に従うことを原則とする。</w:t>
      </w:r>
    </w:p>
    <w:p w14:paraId="61137687" w14:textId="77777777" w:rsidR="00241047" w:rsidRPr="00B03FF5" w:rsidRDefault="001E1150" w:rsidP="00AB1F9E">
      <w:pPr>
        <w:ind w:left="2100" w:hangingChars="1000" w:hanging="2100"/>
      </w:pPr>
      <w:r w:rsidRPr="00B03FF5">
        <w:rPr>
          <w:rFonts w:asciiTheme="majorEastAsia" w:eastAsiaTheme="majorEastAsia" w:hAnsiTheme="majorEastAsia" w:hint="eastAsia"/>
        </w:rPr>
        <w:t>11</w:t>
      </w:r>
      <w:r w:rsidR="00241047" w:rsidRPr="00B03FF5">
        <w:rPr>
          <w:rFonts w:asciiTheme="majorEastAsia" w:eastAsiaTheme="majorEastAsia" w:hAnsiTheme="majorEastAsia" w:hint="eastAsia"/>
        </w:rPr>
        <w:t>．</w:t>
      </w:r>
      <w:r w:rsidR="006717CF" w:rsidRPr="00B03FF5">
        <w:rPr>
          <w:rFonts w:asciiTheme="majorEastAsia" w:eastAsiaTheme="majorEastAsia" w:hAnsiTheme="majorEastAsia"/>
        </w:rPr>
        <w:fldChar w:fldCharType="begin"/>
      </w:r>
      <w:r w:rsidR="00241047" w:rsidRPr="00B03FF5">
        <w:rPr>
          <w:rFonts w:asciiTheme="majorEastAsia" w:eastAsiaTheme="majorEastAsia" w:hAnsiTheme="majorEastAsia"/>
        </w:rPr>
        <w:instrText xml:space="preserve"> eq \o\ad(</w:instrText>
      </w:r>
      <w:r w:rsidR="00241047" w:rsidRPr="00B03FF5">
        <w:rPr>
          <w:rFonts w:asciiTheme="majorEastAsia" w:eastAsiaTheme="majorEastAsia" w:hAnsiTheme="majorEastAsia" w:hint="eastAsia"/>
        </w:rPr>
        <w:instrText>参加資格</w:instrText>
      </w:r>
      <w:r w:rsidR="00241047" w:rsidRPr="00B03FF5">
        <w:rPr>
          <w:rFonts w:asciiTheme="majorEastAsia" w:eastAsiaTheme="majorEastAsia" w:hAnsiTheme="majorEastAsia"/>
        </w:rPr>
        <w:instrText>,</w:instrText>
      </w:r>
      <w:r w:rsidR="00241047" w:rsidRPr="00B03FF5">
        <w:rPr>
          <w:rFonts w:asciiTheme="majorEastAsia" w:eastAsiaTheme="majorEastAsia" w:hAnsiTheme="majorEastAsia" w:hint="eastAsia"/>
        </w:rPr>
        <w:instrText xml:space="preserve">　　　　　</w:instrText>
      </w:r>
      <w:r w:rsidR="00241047" w:rsidRPr="00B03FF5">
        <w:rPr>
          <w:rFonts w:asciiTheme="majorEastAsia" w:eastAsiaTheme="majorEastAsia" w:hAnsiTheme="majorEastAsia"/>
        </w:rPr>
        <w:instrText>)</w:instrText>
      </w:r>
      <w:r w:rsidR="006717CF" w:rsidRPr="00B03FF5">
        <w:rPr>
          <w:rFonts w:asciiTheme="majorEastAsia" w:eastAsiaTheme="majorEastAsia" w:hAnsiTheme="majorEastAsia"/>
        </w:rPr>
        <w:fldChar w:fldCharType="end"/>
      </w:r>
      <w:r w:rsidR="00241047" w:rsidRPr="00B03FF5">
        <w:rPr>
          <w:rFonts w:hint="eastAsia"/>
        </w:rPr>
        <w:t xml:space="preserve">　　①</w:t>
      </w:r>
      <w:r w:rsidR="001E0018" w:rsidRPr="00B03FF5">
        <w:rPr>
          <w:rFonts w:hint="eastAsia"/>
        </w:rPr>
        <w:t>選手は、</w:t>
      </w:r>
      <w:r w:rsidR="00241047" w:rsidRPr="00B03FF5">
        <w:rPr>
          <w:rFonts w:hint="eastAsia"/>
        </w:rPr>
        <w:t>学校教育法第１条に規定する高等学校</w:t>
      </w:r>
      <w:r w:rsidR="00AB1F9E" w:rsidRPr="00B03FF5">
        <w:rPr>
          <w:rFonts w:hint="eastAsia"/>
        </w:rPr>
        <w:t>（中等教育学校後期課程を含む）</w:t>
      </w:r>
      <w:r w:rsidR="00241047" w:rsidRPr="00B03FF5">
        <w:rPr>
          <w:rFonts w:hint="eastAsia"/>
        </w:rPr>
        <w:t>に在籍する生徒であること。</w:t>
      </w:r>
      <w:r w:rsidR="00FD3300" w:rsidRPr="00B03FF5">
        <w:rPr>
          <w:rFonts w:hint="eastAsia"/>
        </w:rPr>
        <w:t>ただし、休学中・留学中の生徒は除く。</w:t>
      </w:r>
    </w:p>
    <w:p w14:paraId="42B6F07C" w14:textId="77777777" w:rsidR="00241047" w:rsidRPr="00B03FF5" w:rsidRDefault="00241047" w:rsidP="008E0DCB">
      <w:pPr>
        <w:ind w:leftChars="900" w:left="2100" w:hangingChars="100" w:hanging="210"/>
      </w:pPr>
      <w:r w:rsidRPr="00B03FF5">
        <w:rPr>
          <w:rFonts w:hint="eastAsia"/>
        </w:rPr>
        <w:t>②</w:t>
      </w:r>
      <w:r w:rsidR="008E0DCB" w:rsidRPr="00B03FF5">
        <w:rPr>
          <w:rFonts w:hint="eastAsia"/>
        </w:rPr>
        <w:t>選手は、北信越５県各県高体連に加盟して</w:t>
      </w:r>
      <w:r w:rsidR="00FD3300" w:rsidRPr="00B03FF5">
        <w:rPr>
          <w:rFonts w:hint="eastAsia"/>
        </w:rPr>
        <w:t>いる生徒で，当該種目の大会実施要項により大会参加資格を得た者</w:t>
      </w:r>
      <w:r w:rsidR="008E0DCB" w:rsidRPr="00B03FF5">
        <w:rPr>
          <w:rFonts w:hint="eastAsia"/>
        </w:rPr>
        <w:t>に限る</w:t>
      </w:r>
      <w:r w:rsidRPr="00B03FF5">
        <w:rPr>
          <w:rFonts w:hint="eastAsia"/>
        </w:rPr>
        <w:t>。</w:t>
      </w:r>
    </w:p>
    <w:p w14:paraId="1E9F8FCC" w14:textId="77777777" w:rsidR="00464129" w:rsidRPr="00B03FF5" w:rsidRDefault="00241047" w:rsidP="00A92820">
      <w:pPr>
        <w:ind w:left="2730" w:hangingChars="1300" w:hanging="2730"/>
      </w:pPr>
      <w:r w:rsidRPr="00B03FF5">
        <w:rPr>
          <w:rFonts w:hint="eastAsia"/>
        </w:rPr>
        <w:t xml:space="preserve">　　　　　　　　　③年齢は</w:t>
      </w:r>
      <w:r w:rsidR="008E0DCB" w:rsidRPr="00B03FF5">
        <w:rPr>
          <w:rFonts w:hint="eastAsia"/>
        </w:rPr>
        <w:t>、</w:t>
      </w:r>
      <w:r w:rsidR="00AB1F9E" w:rsidRPr="00B03FF5">
        <w:rPr>
          <w:rFonts w:hint="eastAsia"/>
        </w:rPr>
        <w:t>平成</w:t>
      </w:r>
      <w:r w:rsidR="00464129" w:rsidRPr="00B03FF5">
        <w:rPr>
          <w:rFonts w:hint="eastAsia"/>
        </w:rPr>
        <w:t>１５</w:t>
      </w:r>
      <w:r w:rsidR="008055E9" w:rsidRPr="00B03FF5">
        <w:rPr>
          <w:rFonts w:hint="eastAsia"/>
        </w:rPr>
        <w:t>（</w:t>
      </w:r>
      <w:r w:rsidR="00464129" w:rsidRPr="00B03FF5">
        <w:rPr>
          <w:rFonts w:hint="eastAsia"/>
        </w:rPr>
        <w:t>２００３</w:t>
      </w:r>
      <w:r w:rsidR="008055E9" w:rsidRPr="00B03FF5">
        <w:rPr>
          <w:rFonts w:hint="eastAsia"/>
        </w:rPr>
        <w:t>）</w:t>
      </w:r>
      <w:r w:rsidRPr="00B03FF5">
        <w:rPr>
          <w:rFonts w:hint="eastAsia"/>
        </w:rPr>
        <w:t>年４月２日以降に生まれた者とする。</w:t>
      </w:r>
      <w:r w:rsidR="00305A9B" w:rsidRPr="00B03FF5">
        <w:rPr>
          <w:rFonts w:hint="eastAsia"/>
        </w:rPr>
        <w:t>ただし、出場は同一</w:t>
      </w:r>
    </w:p>
    <w:p w14:paraId="209ADDD2" w14:textId="567579F0" w:rsidR="00241047" w:rsidRPr="00B03FF5" w:rsidRDefault="00464129" w:rsidP="00464129">
      <w:pPr>
        <w:ind w:left="2730" w:hangingChars="1300" w:hanging="2730"/>
      </w:pPr>
      <w:r w:rsidRPr="00B03FF5">
        <w:rPr>
          <w:rFonts w:hint="eastAsia"/>
        </w:rPr>
        <w:t xml:space="preserve">　　　　　　　　　　</w:t>
      </w:r>
      <w:r w:rsidR="00305A9B" w:rsidRPr="00B03FF5">
        <w:rPr>
          <w:rFonts w:hint="eastAsia"/>
        </w:rPr>
        <w:t>競技３</w:t>
      </w:r>
      <w:r w:rsidR="00241047" w:rsidRPr="00B03FF5">
        <w:rPr>
          <w:rFonts w:hint="eastAsia"/>
        </w:rPr>
        <w:t>回までとし</w:t>
      </w:r>
      <w:r w:rsidR="008E0DCB" w:rsidRPr="00B03FF5">
        <w:rPr>
          <w:rFonts w:hint="eastAsia"/>
        </w:rPr>
        <w:t>、</w:t>
      </w:r>
      <w:r w:rsidR="00241047" w:rsidRPr="00B03FF5">
        <w:rPr>
          <w:rFonts w:hint="eastAsia"/>
        </w:rPr>
        <w:t>同一学年での出場は１回限りとする。</w:t>
      </w:r>
    </w:p>
    <w:p w14:paraId="703C8399" w14:textId="77777777" w:rsidR="008E0DCB" w:rsidRPr="00B03FF5" w:rsidRDefault="008E0DCB" w:rsidP="00A92820">
      <w:pPr>
        <w:ind w:left="2730" w:hangingChars="1300" w:hanging="2730"/>
      </w:pPr>
      <w:r w:rsidRPr="00B03FF5">
        <w:rPr>
          <w:rFonts w:hint="eastAsia"/>
        </w:rPr>
        <w:t xml:space="preserve">　　　　　　　　　④チーム編成において</w:t>
      </w:r>
      <w:r w:rsidR="00EE7A2E" w:rsidRPr="00B03FF5">
        <w:rPr>
          <w:rFonts w:hint="eastAsia"/>
        </w:rPr>
        <w:t>、全日制課程</w:t>
      </w:r>
      <w:r w:rsidR="00317E4B" w:rsidRPr="00B03FF5">
        <w:rPr>
          <w:rFonts w:hint="eastAsia"/>
        </w:rPr>
        <w:t>.</w:t>
      </w:r>
      <w:r w:rsidR="00EE7A2E" w:rsidRPr="00B03FF5">
        <w:rPr>
          <w:rFonts w:hint="eastAsia"/>
        </w:rPr>
        <w:t>定時制課程</w:t>
      </w:r>
      <w:r w:rsidR="00317E4B" w:rsidRPr="00B03FF5">
        <w:rPr>
          <w:rFonts w:hint="eastAsia"/>
        </w:rPr>
        <w:t>.</w:t>
      </w:r>
      <w:r w:rsidR="00EE7A2E" w:rsidRPr="00B03FF5">
        <w:rPr>
          <w:rFonts w:hint="eastAsia"/>
        </w:rPr>
        <w:t>通信制課程の生徒による混成は認めない。</w:t>
      </w:r>
    </w:p>
    <w:p w14:paraId="5C917B44" w14:textId="77777777" w:rsidR="00241047" w:rsidRPr="00B03FF5" w:rsidRDefault="00241047">
      <w:pPr>
        <w:ind w:left="2100" w:hangingChars="1000" w:hanging="2100"/>
      </w:pPr>
      <w:r w:rsidRPr="00B03FF5">
        <w:rPr>
          <w:rFonts w:hint="eastAsia"/>
        </w:rPr>
        <w:t xml:space="preserve">　　　　　　　　　</w:t>
      </w:r>
      <w:r w:rsidR="00EE7A2E" w:rsidRPr="00B03FF5">
        <w:rPr>
          <w:rFonts w:hint="eastAsia"/>
        </w:rPr>
        <w:t>⑤</w:t>
      </w:r>
      <w:r w:rsidRPr="00B03FF5">
        <w:rPr>
          <w:rFonts w:hint="eastAsia"/>
        </w:rPr>
        <w:t>統廃合の対象となる学校について当該校を含む合同チームによる参加を認める。</w:t>
      </w:r>
    </w:p>
    <w:p w14:paraId="5432D51D" w14:textId="77777777" w:rsidR="00241047" w:rsidRPr="00B03FF5" w:rsidRDefault="00EE7A2E" w:rsidP="00FD3300">
      <w:pPr>
        <w:ind w:leftChars="900" w:left="2100" w:hangingChars="100" w:hanging="210"/>
      </w:pPr>
      <w:r w:rsidRPr="00B03FF5">
        <w:rPr>
          <w:rFonts w:ascii="ＭＳ ゴシック" w:hAnsi="ＭＳ ゴシック" w:hint="eastAsia"/>
        </w:rPr>
        <w:t>⑥</w:t>
      </w:r>
      <w:r w:rsidR="00FD3300" w:rsidRPr="00B03FF5">
        <w:rPr>
          <w:rFonts w:hint="eastAsia"/>
        </w:rPr>
        <w:t>転校後６ヶ月未満の者は参加を認めない。（外国人留学生もこれに準ずる）ただし、一家転住等やむを得ない場合は、各県高等学校体育連盟会長の許可があればこの限りではない。</w:t>
      </w:r>
    </w:p>
    <w:p w14:paraId="3D26AB94" w14:textId="7C89226E" w:rsidR="00241047" w:rsidRPr="00B03FF5" w:rsidRDefault="00241047" w:rsidP="00EE7A2E">
      <w:pPr>
        <w:ind w:left="2100" w:hangingChars="1000" w:hanging="2100"/>
      </w:pPr>
      <w:r w:rsidRPr="00B03FF5">
        <w:rPr>
          <w:rFonts w:hint="eastAsia"/>
        </w:rPr>
        <w:t xml:space="preserve">　　　　　　　　　</w:t>
      </w:r>
      <w:r w:rsidR="00EE7A2E" w:rsidRPr="00B03FF5">
        <w:rPr>
          <w:rFonts w:hint="eastAsia"/>
        </w:rPr>
        <w:t>⑦</w:t>
      </w:r>
      <w:r w:rsidR="004D3E6A" w:rsidRPr="00B03FF5">
        <w:rPr>
          <w:rFonts w:hint="eastAsia"/>
        </w:rPr>
        <w:t>出場</w:t>
      </w:r>
      <w:r w:rsidRPr="00B03FF5">
        <w:rPr>
          <w:rFonts w:hint="eastAsia"/>
        </w:rPr>
        <w:t>する</w:t>
      </w:r>
      <w:r w:rsidR="004D3E6A" w:rsidRPr="00B03FF5">
        <w:rPr>
          <w:rFonts w:hint="eastAsia"/>
        </w:rPr>
        <w:t>選手</w:t>
      </w:r>
      <w:r w:rsidRPr="00B03FF5">
        <w:rPr>
          <w:rFonts w:hint="eastAsia"/>
        </w:rPr>
        <w:t>は</w:t>
      </w:r>
      <w:r w:rsidR="003E5D84" w:rsidRPr="00B03FF5">
        <w:rPr>
          <w:rFonts w:hint="eastAsia"/>
        </w:rPr>
        <w:t>、</w:t>
      </w:r>
      <w:r w:rsidR="00EE7A2E" w:rsidRPr="00B03FF5">
        <w:rPr>
          <w:rFonts w:hint="eastAsia"/>
        </w:rPr>
        <w:t>あらかじめ</w:t>
      </w:r>
      <w:r w:rsidRPr="00B03FF5">
        <w:rPr>
          <w:rFonts w:hint="eastAsia"/>
        </w:rPr>
        <w:t>健康診断を受け</w:t>
      </w:r>
      <w:r w:rsidR="00EE7A2E" w:rsidRPr="00B03FF5">
        <w:rPr>
          <w:rFonts w:hint="eastAsia"/>
        </w:rPr>
        <w:t>、</w:t>
      </w:r>
      <w:r w:rsidRPr="00B03FF5">
        <w:rPr>
          <w:rFonts w:hint="eastAsia"/>
        </w:rPr>
        <w:t>在学する学校長及び</w:t>
      </w:r>
      <w:r w:rsidR="00EE7A2E" w:rsidRPr="00B03FF5">
        <w:rPr>
          <w:rFonts w:hint="eastAsia"/>
        </w:rPr>
        <w:t>所属高体連</w:t>
      </w:r>
      <w:r w:rsidRPr="00B03FF5">
        <w:rPr>
          <w:rFonts w:hint="eastAsia"/>
        </w:rPr>
        <w:t>会長の承認を</w:t>
      </w:r>
      <w:r w:rsidR="003C2488" w:rsidRPr="00B03FF5">
        <w:rPr>
          <w:rFonts w:hint="eastAsia"/>
        </w:rPr>
        <w:t>必要とする</w:t>
      </w:r>
    </w:p>
    <w:p w14:paraId="0F9111C7" w14:textId="77777777" w:rsidR="00241047" w:rsidRPr="00B03FF5" w:rsidRDefault="00241047" w:rsidP="00EE7A2E">
      <w:pPr>
        <w:ind w:left="2100" w:hangingChars="1000" w:hanging="2100"/>
      </w:pPr>
      <w:r w:rsidRPr="00B03FF5">
        <w:rPr>
          <w:rFonts w:hint="eastAsia"/>
        </w:rPr>
        <w:t xml:space="preserve">　　　　　　　　　</w:t>
      </w:r>
      <w:r w:rsidRPr="00B03FF5">
        <w:rPr>
          <w:rFonts w:ascii="ＭＳ ゴシック" w:hAnsi="ＭＳ ゴシック" w:hint="eastAsia"/>
        </w:rPr>
        <w:t>⑧</w:t>
      </w:r>
      <w:r w:rsidRPr="00B03FF5">
        <w:rPr>
          <w:rFonts w:hint="eastAsia"/>
        </w:rPr>
        <w:t>参加資格の特例</w:t>
      </w:r>
    </w:p>
    <w:p w14:paraId="4B63BDEF" w14:textId="33932B85" w:rsidR="00241047" w:rsidRPr="00B03FF5" w:rsidRDefault="00241047">
      <w:r w:rsidRPr="00B03FF5">
        <w:rPr>
          <w:rFonts w:hint="eastAsia"/>
        </w:rPr>
        <w:t xml:space="preserve">　　　　　　　　　　（ａ）上記①</w:t>
      </w:r>
      <w:r w:rsidR="00EE7A2E" w:rsidRPr="00B03FF5">
        <w:rPr>
          <w:rFonts w:hint="eastAsia"/>
        </w:rPr>
        <w:t>、②</w:t>
      </w:r>
      <w:r w:rsidRPr="00B03FF5">
        <w:rPr>
          <w:rFonts w:hint="eastAsia"/>
        </w:rPr>
        <w:t>に定める生徒以外で</w:t>
      </w:r>
      <w:r w:rsidR="003E5D84" w:rsidRPr="00B03FF5">
        <w:rPr>
          <w:rFonts w:hint="eastAsia"/>
        </w:rPr>
        <w:t>、</w:t>
      </w:r>
      <w:r w:rsidRPr="00B03FF5">
        <w:rPr>
          <w:rFonts w:hint="eastAsia"/>
        </w:rPr>
        <w:t>当該競技要項により大会参加資格を満た</w:t>
      </w:r>
      <w:r w:rsidR="003556C4" w:rsidRPr="00B03FF5">
        <w:rPr>
          <w:rFonts w:hint="eastAsia"/>
        </w:rPr>
        <w:t>すと判断</w:t>
      </w:r>
    </w:p>
    <w:p w14:paraId="4C7A4DF8" w14:textId="0A6AE413" w:rsidR="00241047" w:rsidRPr="00B03FF5" w:rsidRDefault="00241047" w:rsidP="004806FC">
      <w:pPr>
        <w:ind w:left="2730" w:hangingChars="1300" w:hanging="2730"/>
      </w:pPr>
      <w:r w:rsidRPr="00B03FF5">
        <w:rPr>
          <w:rFonts w:hint="eastAsia"/>
        </w:rPr>
        <w:t xml:space="preserve">　　　　　　　　　　　　　</w:t>
      </w:r>
      <w:r w:rsidR="00EE7A2E" w:rsidRPr="00B03FF5">
        <w:rPr>
          <w:rFonts w:hint="eastAsia"/>
        </w:rPr>
        <w:t>され、</w:t>
      </w:r>
      <w:r w:rsidRPr="00B03FF5">
        <w:rPr>
          <w:rFonts w:hint="eastAsia"/>
        </w:rPr>
        <w:t>県高等学校体育連盟が推薦</w:t>
      </w:r>
      <w:r w:rsidR="00EE7A2E" w:rsidRPr="00B03FF5">
        <w:rPr>
          <w:rFonts w:hint="eastAsia"/>
        </w:rPr>
        <w:t>した</w:t>
      </w:r>
      <w:r w:rsidR="00FD3300" w:rsidRPr="00B03FF5">
        <w:rPr>
          <w:rFonts w:hint="eastAsia"/>
        </w:rPr>
        <w:t>生徒について</w:t>
      </w:r>
      <w:r w:rsidR="003E5D84" w:rsidRPr="00B03FF5">
        <w:rPr>
          <w:rFonts w:hint="eastAsia"/>
        </w:rPr>
        <w:t>、</w:t>
      </w:r>
      <w:r w:rsidR="00FD3300" w:rsidRPr="00B03FF5">
        <w:rPr>
          <w:rFonts w:hint="eastAsia"/>
        </w:rPr>
        <w:t>全国高校総体開催基準要項の「大会参加資格の</w:t>
      </w:r>
      <w:r w:rsidRPr="00B03FF5">
        <w:rPr>
          <w:rFonts w:hint="eastAsia"/>
        </w:rPr>
        <w:t>別途に定める規定</w:t>
      </w:r>
      <w:r w:rsidR="00FD3300" w:rsidRPr="00B03FF5">
        <w:rPr>
          <w:rFonts w:hint="eastAsia"/>
        </w:rPr>
        <w:t>」</w:t>
      </w:r>
      <w:r w:rsidRPr="00B03FF5">
        <w:rPr>
          <w:rFonts w:hint="eastAsia"/>
        </w:rPr>
        <w:t>に従い大会参加を認める。</w:t>
      </w:r>
    </w:p>
    <w:p w14:paraId="0B0DFC43" w14:textId="77777777" w:rsidR="00241047" w:rsidRPr="00B03FF5" w:rsidRDefault="00241047">
      <w:r w:rsidRPr="00B03FF5">
        <w:rPr>
          <w:rFonts w:hint="eastAsia"/>
        </w:rPr>
        <w:lastRenderedPageBreak/>
        <w:t xml:space="preserve">　　　　　　　　　　（ｂ）上記③の</w:t>
      </w:r>
      <w:r w:rsidR="00EE7A2E" w:rsidRPr="00B03FF5">
        <w:rPr>
          <w:rFonts w:hint="eastAsia"/>
        </w:rPr>
        <w:t>ただし</w:t>
      </w:r>
      <w:r w:rsidRPr="00B03FF5">
        <w:rPr>
          <w:rFonts w:hint="eastAsia"/>
        </w:rPr>
        <w:t>書きについては</w:t>
      </w:r>
      <w:r w:rsidR="003E5D84" w:rsidRPr="00B03FF5">
        <w:rPr>
          <w:rFonts w:hint="eastAsia"/>
        </w:rPr>
        <w:t>、</w:t>
      </w:r>
      <w:r w:rsidRPr="00B03FF5">
        <w:rPr>
          <w:rFonts w:hint="eastAsia"/>
        </w:rPr>
        <w:t>学年の区分を設けない課程に在籍す</w:t>
      </w:r>
      <w:r w:rsidR="00EE7A2E" w:rsidRPr="00B03FF5">
        <w:rPr>
          <w:rFonts w:hint="eastAsia"/>
        </w:rPr>
        <w:t>る</w:t>
      </w:r>
    </w:p>
    <w:p w14:paraId="32934FA9" w14:textId="77777777" w:rsidR="00241047" w:rsidRPr="00B03FF5" w:rsidRDefault="00241047">
      <w:r w:rsidRPr="00B03FF5">
        <w:rPr>
          <w:rFonts w:hint="eastAsia"/>
        </w:rPr>
        <w:t xml:space="preserve">　　　　　　　　　　　　　生徒の出場は</w:t>
      </w:r>
      <w:r w:rsidR="00EE7A2E" w:rsidRPr="00B03FF5">
        <w:rPr>
          <w:rFonts w:hint="eastAsia"/>
        </w:rPr>
        <w:t>、</w:t>
      </w:r>
      <w:r w:rsidRPr="00B03FF5">
        <w:rPr>
          <w:rFonts w:hint="eastAsia"/>
        </w:rPr>
        <w:t>同一競技３回</w:t>
      </w:r>
      <w:r w:rsidR="00FD3300" w:rsidRPr="00B03FF5">
        <w:rPr>
          <w:rFonts w:hint="eastAsia"/>
        </w:rPr>
        <w:t>限り</w:t>
      </w:r>
      <w:r w:rsidR="00EE7A2E" w:rsidRPr="00B03FF5">
        <w:rPr>
          <w:rFonts w:hint="eastAsia"/>
        </w:rPr>
        <w:t>と</w:t>
      </w:r>
      <w:r w:rsidRPr="00B03FF5">
        <w:rPr>
          <w:rFonts w:hint="eastAsia"/>
        </w:rPr>
        <w:t>する。</w:t>
      </w:r>
    </w:p>
    <w:p w14:paraId="5863DE82" w14:textId="067E5E63" w:rsidR="00CD1B68" w:rsidRPr="00B03FF5" w:rsidRDefault="00241047" w:rsidP="00CD1B68">
      <w:pPr>
        <w:ind w:left="2730" w:hangingChars="1300" w:hanging="2730"/>
      </w:pPr>
      <w:r w:rsidRPr="00B03FF5">
        <w:rPr>
          <w:rFonts w:hint="eastAsia"/>
        </w:rPr>
        <w:t xml:space="preserve">　　　　　　　　　</w:t>
      </w:r>
      <w:r w:rsidR="00CD1B68" w:rsidRPr="00B03FF5">
        <w:rPr>
          <w:rFonts w:hint="eastAsia"/>
        </w:rPr>
        <w:t>⑨選手は、</w:t>
      </w:r>
      <w:r w:rsidR="00464129" w:rsidRPr="00B03FF5">
        <w:rPr>
          <w:rFonts w:hint="eastAsia"/>
        </w:rPr>
        <w:t>令和４</w:t>
      </w:r>
      <w:r w:rsidR="00CD1B68" w:rsidRPr="00B03FF5">
        <w:rPr>
          <w:rFonts w:hint="eastAsia"/>
        </w:rPr>
        <w:t>年度（</w:t>
      </w:r>
      <w:r w:rsidR="002C19D1" w:rsidRPr="00B03FF5">
        <w:rPr>
          <w:rFonts w:hint="eastAsia"/>
        </w:rPr>
        <w:t>公</w:t>
      </w:r>
      <w:r w:rsidR="00CD1B68" w:rsidRPr="00B03FF5">
        <w:rPr>
          <w:rFonts w:hint="eastAsia"/>
        </w:rPr>
        <w:t>財）日本バドミントン協会に登録済みの者であること。</w:t>
      </w:r>
    </w:p>
    <w:p w14:paraId="0A5C1272" w14:textId="77777777" w:rsidR="00241047" w:rsidRPr="00B03FF5" w:rsidRDefault="00241047">
      <w:r w:rsidRPr="00B03FF5">
        <w:rPr>
          <w:rFonts w:ascii="ＭＳ ゴシック" w:hint="eastAsia"/>
        </w:rPr>
        <w:t>1</w:t>
      </w:r>
      <w:r w:rsidR="001E1150" w:rsidRPr="00B03FF5">
        <w:rPr>
          <w:rFonts w:ascii="ＭＳ ゴシック" w:hint="eastAsia"/>
        </w:rPr>
        <w:t>2</w:t>
      </w:r>
      <w:r w:rsidRPr="00B03FF5">
        <w:rPr>
          <w:rFonts w:ascii="ＭＳ ゴシック" w:hint="eastAsia"/>
        </w:rPr>
        <w:t>．</w:t>
      </w:r>
      <w:r w:rsidR="006717CF" w:rsidRPr="00B03FF5">
        <w:rPr>
          <w:rFonts w:ascii="ＭＳ ゴシック"/>
        </w:rPr>
        <w:fldChar w:fldCharType="begin"/>
      </w:r>
      <w:r w:rsidRPr="00B03FF5">
        <w:rPr>
          <w:rFonts w:ascii="ＭＳ ゴシック"/>
        </w:rPr>
        <w:instrText xml:space="preserve"> eq \o\ad(</w:instrText>
      </w:r>
      <w:r w:rsidRPr="00B03FF5">
        <w:rPr>
          <w:rFonts w:ascii="ＭＳ ゴシック" w:hint="eastAsia"/>
        </w:rPr>
        <w:instrText>参加制限</w:instrText>
      </w:r>
      <w:r w:rsidRPr="00B03FF5">
        <w:rPr>
          <w:rFonts w:ascii="ＭＳ ゴシック"/>
        </w:rPr>
        <w:instrText>,</w:instrText>
      </w:r>
      <w:r w:rsidRPr="00B03FF5">
        <w:rPr>
          <w:rFonts w:ascii="ＭＳ ゴシック" w:hint="eastAsia"/>
        </w:rPr>
        <w:instrText xml:space="preserve">　　　　　</w:instrText>
      </w:r>
      <w:r w:rsidRPr="00B03FF5">
        <w:rPr>
          <w:rFonts w:ascii="ＭＳ ゴシック"/>
        </w:rPr>
        <w:instrText>)</w:instrText>
      </w:r>
      <w:r w:rsidR="006717CF" w:rsidRPr="00B03FF5">
        <w:rPr>
          <w:rFonts w:ascii="ＭＳ ゴシック"/>
        </w:rPr>
        <w:fldChar w:fldCharType="end"/>
      </w:r>
      <w:r w:rsidRPr="00B03FF5">
        <w:rPr>
          <w:rFonts w:ascii="ＭＳ ゴシック" w:hint="eastAsia"/>
        </w:rPr>
        <w:t xml:space="preserve">　　</w:t>
      </w:r>
      <w:r w:rsidRPr="00B03FF5">
        <w:rPr>
          <w:rFonts w:hint="eastAsia"/>
        </w:rPr>
        <w:t>参加チーム数：各県男子・女子それぞれ４チーム。</w:t>
      </w:r>
    </w:p>
    <w:p w14:paraId="093C6480" w14:textId="77777777" w:rsidR="00241047" w:rsidRPr="00B03FF5" w:rsidRDefault="00241047">
      <w:r w:rsidRPr="00B03FF5">
        <w:rPr>
          <w:rFonts w:hint="eastAsia"/>
        </w:rPr>
        <w:t xml:space="preserve">　　　　　　　　　チームの編成：監督１名，コーチ１名，マネージャー１名</w:t>
      </w:r>
      <w:r w:rsidR="003E5D84" w:rsidRPr="00B03FF5">
        <w:rPr>
          <w:rFonts w:hint="eastAsia"/>
        </w:rPr>
        <w:t>、</w:t>
      </w:r>
      <w:r w:rsidRPr="00B03FF5">
        <w:rPr>
          <w:rFonts w:hint="eastAsia"/>
        </w:rPr>
        <w:t>選手５～７名。</w:t>
      </w:r>
    </w:p>
    <w:p w14:paraId="6CE8481B" w14:textId="77777777" w:rsidR="00241047" w:rsidRPr="00B03FF5" w:rsidRDefault="00241047" w:rsidP="009A062C">
      <w:pPr>
        <w:ind w:left="1890" w:hangingChars="900" w:hanging="1890"/>
      </w:pPr>
      <w:r w:rsidRPr="00B03FF5">
        <w:rPr>
          <w:rFonts w:hint="eastAsia"/>
        </w:rPr>
        <w:t xml:space="preserve">　　　　　　　　　　</w:t>
      </w:r>
      <w:r w:rsidR="009A062C" w:rsidRPr="00B03FF5">
        <w:rPr>
          <w:rFonts w:hint="eastAsia"/>
        </w:rPr>
        <w:t>ただし、</w:t>
      </w:r>
      <w:r w:rsidRPr="00B03FF5">
        <w:rPr>
          <w:rFonts w:hint="eastAsia"/>
        </w:rPr>
        <w:t>外国人留学生の選手は２名以内とし</w:t>
      </w:r>
      <w:r w:rsidR="003E5D84" w:rsidRPr="00B03FF5">
        <w:rPr>
          <w:rFonts w:hint="eastAsia"/>
        </w:rPr>
        <w:t>、</w:t>
      </w:r>
      <w:r w:rsidRPr="00B03FF5">
        <w:rPr>
          <w:rFonts w:hint="eastAsia"/>
        </w:rPr>
        <w:t>出場できる試合は</w:t>
      </w:r>
      <w:r w:rsidR="009A062C" w:rsidRPr="00B03FF5">
        <w:rPr>
          <w:rFonts w:hint="eastAsia"/>
        </w:rPr>
        <w:t>、シングルス・ダブルスに</w:t>
      </w:r>
      <w:r w:rsidRPr="00B03FF5">
        <w:rPr>
          <w:rFonts w:hint="eastAsia"/>
        </w:rPr>
        <w:t>かかわらず</w:t>
      </w:r>
      <w:r w:rsidR="009A062C" w:rsidRPr="00B03FF5">
        <w:rPr>
          <w:rFonts w:hint="eastAsia"/>
        </w:rPr>
        <w:t>、</w:t>
      </w:r>
      <w:r w:rsidRPr="00B03FF5">
        <w:rPr>
          <w:rFonts w:hint="eastAsia"/>
        </w:rPr>
        <w:t>１対抗戦につき１試合だけとする。</w:t>
      </w:r>
    </w:p>
    <w:p w14:paraId="26232A32" w14:textId="77777777" w:rsidR="00317E4B" w:rsidRPr="00B03FF5" w:rsidRDefault="00317E4B" w:rsidP="009A062C">
      <w:pPr>
        <w:ind w:left="1890" w:hangingChars="900" w:hanging="1890"/>
      </w:pPr>
      <w:r w:rsidRPr="00B03FF5">
        <w:rPr>
          <w:rFonts w:hint="eastAsia"/>
        </w:rPr>
        <w:t xml:space="preserve">                  </w:t>
      </w:r>
      <w:r w:rsidRPr="00B03FF5">
        <w:rPr>
          <w:rFonts w:hint="eastAsia"/>
        </w:rPr>
        <w:t>マネージャー：当該校の職員または生徒とする。</w:t>
      </w:r>
    </w:p>
    <w:p w14:paraId="2E1699B4" w14:textId="72687F4E" w:rsidR="00241047" w:rsidRPr="00B03FF5" w:rsidRDefault="00241047" w:rsidP="00E56064">
      <w:pPr>
        <w:ind w:left="3360" w:hangingChars="1600" w:hanging="3360"/>
      </w:pPr>
      <w:r w:rsidRPr="00B03FF5">
        <w:rPr>
          <w:rFonts w:ascii="ＭＳ ゴシック" w:hint="eastAsia"/>
        </w:rPr>
        <w:t>1</w:t>
      </w:r>
      <w:r w:rsidR="001E1150" w:rsidRPr="00B03FF5">
        <w:rPr>
          <w:rFonts w:ascii="ＭＳ ゴシック" w:hint="eastAsia"/>
        </w:rPr>
        <w:t>3</w:t>
      </w:r>
      <w:r w:rsidRPr="00B03FF5">
        <w:rPr>
          <w:rFonts w:ascii="ＭＳ ゴシック" w:hint="eastAsia"/>
        </w:rPr>
        <w:t>．</w:t>
      </w:r>
      <w:r w:rsidR="006717CF" w:rsidRPr="00B03FF5">
        <w:fldChar w:fldCharType="begin"/>
      </w:r>
      <w:r w:rsidRPr="00B03FF5">
        <w:instrText xml:space="preserve"> eq \o\ad(</w:instrText>
      </w:r>
      <w:r w:rsidRPr="00B03FF5">
        <w:rPr>
          <w:rFonts w:hint="eastAsia"/>
        </w:rPr>
        <w:instrText>参加申込</w:instrText>
      </w:r>
      <w:r w:rsidRPr="00B03FF5">
        <w:instrText>,</w:instrText>
      </w:r>
      <w:r w:rsidRPr="00B03FF5">
        <w:rPr>
          <w:rFonts w:hint="eastAsia"/>
        </w:rPr>
        <w:instrText xml:space="preserve">　　　　　</w:instrText>
      </w:r>
      <w:r w:rsidRPr="00B03FF5">
        <w:instrText>)</w:instrText>
      </w:r>
      <w:r w:rsidR="006717CF" w:rsidRPr="00B03FF5">
        <w:fldChar w:fldCharType="end"/>
      </w:r>
      <w:r w:rsidRPr="00B03FF5">
        <w:rPr>
          <w:rFonts w:hint="eastAsia"/>
        </w:rPr>
        <w:t xml:space="preserve">　</w:t>
      </w:r>
      <w:r w:rsidR="003556C4" w:rsidRPr="00B03FF5">
        <w:rPr>
          <w:rFonts w:hint="eastAsia"/>
        </w:rPr>
        <w:t xml:space="preserve"> </w:t>
      </w:r>
      <w:r w:rsidRPr="00B03FF5">
        <w:rPr>
          <w:rFonts w:hint="eastAsia"/>
        </w:rPr>
        <w:t>①申込方法：所定の申込用紙により各県高等学校体育連盟の専門部長（委員長）が　　　　　　　　　　　　　　　一括して書留便で申し込むこと。</w:t>
      </w:r>
      <w:r w:rsidR="0098717D" w:rsidRPr="00B03FF5">
        <w:rPr>
          <w:rFonts w:hint="eastAsia"/>
        </w:rPr>
        <w:t>なお、</w:t>
      </w:r>
      <w:r w:rsidRPr="00B03FF5">
        <w:rPr>
          <w:rFonts w:hint="eastAsia"/>
        </w:rPr>
        <w:t>専門部長（委員長）は各県高等学校体育連盟会長の捺印を確認して下さい。</w:t>
      </w:r>
    </w:p>
    <w:p w14:paraId="34136A8E" w14:textId="77777777" w:rsidR="00241047" w:rsidRPr="00B03FF5" w:rsidRDefault="00241047">
      <w:r w:rsidRPr="00B03FF5">
        <w:rPr>
          <w:rFonts w:hint="eastAsia"/>
        </w:rPr>
        <w:t xml:space="preserve">　　　　　　　　　②申込場所：大会事務局</w:t>
      </w:r>
    </w:p>
    <w:p w14:paraId="67EB8D18" w14:textId="69137303" w:rsidR="00241047" w:rsidRPr="00B03FF5" w:rsidRDefault="00241047">
      <w:pPr>
        <w:rPr>
          <w:lang w:eastAsia="zh-TW"/>
        </w:rPr>
      </w:pPr>
      <w:r w:rsidRPr="00B03FF5">
        <w:rPr>
          <w:rFonts w:hint="eastAsia"/>
          <w:lang w:eastAsia="zh-TW"/>
        </w:rPr>
        <w:t xml:space="preserve">　　　　　　　　　　　　　　　〒</w:t>
      </w:r>
      <w:r w:rsidR="00464129" w:rsidRPr="00B03FF5">
        <w:rPr>
          <w:rFonts w:ascii="ＭＳ ゴシック" w:hint="eastAsia"/>
          <w:lang w:eastAsia="zh-TW"/>
        </w:rPr>
        <w:t>３８２－００９７</w:t>
      </w:r>
      <w:r w:rsidRPr="00B03FF5">
        <w:rPr>
          <w:rFonts w:ascii="ＭＳ ゴシック" w:hint="eastAsia"/>
          <w:lang w:eastAsia="zh-TW"/>
        </w:rPr>
        <w:t xml:space="preserve">　</w:t>
      </w:r>
      <w:r w:rsidR="00464129" w:rsidRPr="00B03FF5">
        <w:rPr>
          <w:rFonts w:ascii="ＭＳ ゴシック" w:hint="eastAsia"/>
          <w:lang w:eastAsia="zh-TW"/>
        </w:rPr>
        <w:t>長野県須坂市須坂１６１６</w:t>
      </w:r>
      <w:r w:rsidRPr="00B03FF5">
        <w:rPr>
          <w:rFonts w:hint="eastAsia"/>
          <w:lang w:eastAsia="zh-TW"/>
        </w:rPr>
        <w:t xml:space="preserve">　　　　　　　</w:t>
      </w:r>
    </w:p>
    <w:p w14:paraId="5290C4CF" w14:textId="4458BDEE" w:rsidR="00241047" w:rsidRPr="00B03FF5" w:rsidRDefault="00241047">
      <w:pPr>
        <w:rPr>
          <w:lang w:eastAsia="zh-CN"/>
        </w:rPr>
      </w:pPr>
      <w:r w:rsidRPr="00B03FF5">
        <w:rPr>
          <w:rFonts w:hint="eastAsia"/>
          <w:lang w:eastAsia="zh-CN"/>
        </w:rPr>
        <w:t xml:space="preserve">　　　　　　　　　　　　　　　</w:t>
      </w:r>
      <w:r w:rsidR="00464129" w:rsidRPr="00B03FF5">
        <w:rPr>
          <w:rFonts w:hint="eastAsia"/>
          <w:lang w:eastAsia="zh-CN"/>
        </w:rPr>
        <w:t>長野県須坂創成高等学校</w:t>
      </w:r>
      <w:r w:rsidRPr="00B03FF5">
        <w:rPr>
          <w:rFonts w:hint="eastAsia"/>
          <w:lang w:eastAsia="zh-CN"/>
        </w:rPr>
        <w:t xml:space="preserve">　　</w:t>
      </w:r>
      <w:r w:rsidR="00464129" w:rsidRPr="00B03FF5">
        <w:rPr>
          <w:rFonts w:hint="eastAsia"/>
          <w:lang w:eastAsia="zh-CN"/>
        </w:rPr>
        <w:t>藤澤直方</w:t>
      </w:r>
      <w:r w:rsidRPr="00B03FF5">
        <w:rPr>
          <w:rFonts w:hint="eastAsia"/>
          <w:lang w:eastAsia="zh-CN"/>
        </w:rPr>
        <w:t xml:space="preserve">　宛</w:t>
      </w:r>
    </w:p>
    <w:p w14:paraId="16DB130B" w14:textId="5A1C6637" w:rsidR="00241047" w:rsidRPr="00B03FF5" w:rsidRDefault="00241047" w:rsidP="00002D04">
      <w:pPr>
        <w:ind w:firstLineChars="1500" w:firstLine="3150"/>
        <w:rPr>
          <w:rFonts w:ascii="ＭＳ ゴシック"/>
        </w:rPr>
      </w:pPr>
      <w:r w:rsidRPr="00B03FF5">
        <w:rPr>
          <w:rFonts w:ascii="ＭＳ ゴシック" w:hint="eastAsia"/>
          <w:lang w:eastAsia="zh-CN"/>
        </w:rPr>
        <w:t>TEL</w:t>
      </w:r>
      <w:r w:rsidR="00464129" w:rsidRPr="00B03FF5">
        <w:rPr>
          <w:rFonts w:ascii="ＭＳ ゴシック" w:hint="eastAsia"/>
        </w:rPr>
        <w:t xml:space="preserve">　</w:t>
      </w:r>
      <w:r w:rsidR="00B03FF5">
        <w:rPr>
          <w:rFonts w:ascii="ＭＳ ゴシック" w:hint="eastAsia"/>
        </w:rPr>
        <w:t>０２６－２４５－０１０３</w:t>
      </w:r>
      <w:r w:rsidRPr="00B03FF5">
        <w:rPr>
          <w:rFonts w:ascii="ＭＳ ゴシック" w:hint="eastAsia"/>
          <w:lang w:eastAsia="zh-CN"/>
        </w:rPr>
        <w:t xml:space="preserve">　　FAX</w:t>
      </w:r>
      <w:r w:rsidR="00464129" w:rsidRPr="00B03FF5">
        <w:rPr>
          <w:rFonts w:ascii="ＭＳ ゴシック" w:hint="eastAsia"/>
        </w:rPr>
        <w:t>０２６－２５１－２３５０</w:t>
      </w:r>
    </w:p>
    <w:p w14:paraId="6D76384D" w14:textId="65D78C47" w:rsidR="004D3E6A" w:rsidRPr="00B03FF5" w:rsidRDefault="004D3E6A" w:rsidP="00002D04">
      <w:pPr>
        <w:ind w:firstLineChars="1500" w:firstLine="3150"/>
      </w:pPr>
      <w:r w:rsidRPr="00B03FF5">
        <w:rPr>
          <w:rFonts w:ascii="ＭＳ ゴシック" w:hint="eastAsia"/>
        </w:rPr>
        <w:t>アドレス</w:t>
      </w:r>
      <w:r w:rsidR="009609DF" w:rsidRPr="00B03FF5">
        <w:rPr>
          <w:rFonts w:ascii="ＭＳ ゴシック" w:hint="eastAsia"/>
        </w:rPr>
        <w:t>：</w:t>
      </w:r>
      <w:r w:rsidR="00464129" w:rsidRPr="00B03FF5">
        <w:rPr>
          <w:rFonts w:ascii="ＭＳ ゴシック" w:hint="eastAsia"/>
        </w:rPr>
        <w:t>f</w:t>
      </w:r>
      <w:r w:rsidR="00464129" w:rsidRPr="00B03FF5">
        <w:rPr>
          <w:rFonts w:ascii="ＭＳ ゴシック"/>
        </w:rPr>
        <w:t>uji-nao@m.nagano-c.ed.jp</w:t>
      </w:r>
    </w:p>
    <w:p w14:paraId="6B5AE1B9" w14:textId="1D890531" w:rsidR="00241047" w:rsidRPr="00B03FF5" w:rsidRDefault="00241047">
      <w:pPr>
        <w:rPr>
          <w:lang w:eastAsia="zh-CN"/>
        </w:rPr>
      </w:pPr>
      <w:r w:rsidRPr="00B03FF5">
        <w:rPr>
          <w:rFonts w:hint="eastAsia"/>
          <w:lang w:eastAsia="zh-CN"/>
        </w:rPr>
        <w:t xml:space="preserve">　　　　　　　　　③申込締切：</w:t>
      </w:r>
      <w:r w:rsidR="00464129" w:rsidRPr="00B03FF5">
        <w:rPr>
          <w:rFonts w:hint="eastAsia"/>
          <w:lang w:eastAsia="zh-CN"/>
        </w:rPr>
        <w:t>令和４</w:t>
      </w:r>
      <w:r w:rsidRPr="00B03FF5">
        <w:rPr>
          <w:rFonts w:hint="eastAsia"/>
          <w:lang w:eastAsia="zh-CN"/>
        </w:rPr>
        <w:t>年６月</w:t>
      </w:r>
      <w:r w:rsidR="009609DF" w:rsidRPr="00B03FF5">
        <w:rPr>
          <w:rFonts w:hint="eastAsia"/>
          <w:lang w:eastAsia="zh-CN"/>
        </w:rPr>
        <w:t>８</w:t>
      </w:r>
      <w:r w:rsidRPr="00B03FF5">
        <w:rPr>
          <w:rFonts w:hint="eastAsia"/>
          <w:lang w:eastAsia="zh-CN"/>
        </w:rPr>
        <w:t>日（</w:t>
      </w:r>
      <w:r w:rsidR="00464129" w:rsidRPr="00B03FF5">
        <w:rPr>
          <w:rFonts w:hint="eastAsia"/>
          <w:lang w:eastAsia="zh-CN"/>
        </w:rPr>
        <w:t>水</w:t>
      </w:r>
      <w:r w:rsidRPr="00B03FF5">
        <w:rPr>
          <w:rFonts w:hint="eastAsia"/>
          <w:lang w:eastAsia="zh-CN"/>
        </w:rPr>
        <w:t>）必着</w:t>
      </w:r>
    </w:p>
    <w:p w14:paraId="441ABFCF" w14:textId="10367A32" w:rsidR="0098717D" w:rsidRPr="00B03FF5" w:rsidRDefault="0098717D" w:rsidP="00B03FF5">
      <w:pPr>
        <w:ind w:left="3150" w:hangingChars="1500" w:hanging="3150"/>
        <w:jc w:val="left"/>
      </w:pPr>
      <w:r w:rsidRPr="00B03FF5">
        <w:rPr>
          <w:rFonts w:hint="eastAsia"/>
          <w:lang w:eastAsia="zh-CN"/>
        </w:rPr>
        <w:t xml:space="preserve">　　　　　　　　　</w:t>
      </w:r>
      <w:r w:rsidRPr="00B03FF5">
        <w:rPr>
          <w:rFonts w:hint="eastAsia"/>
        </w:rPr>
        <w:t>④</w:t>
      </w:r>
      <w:r w:rsidR="00273B44" w:rsidRPr="00B03FF5">
        <w:rPr>
          <w:rFonts w:hint="eastAsia"/>
        </w:rPr>
        <w:t>その他</w:t>
      </w:r>
      <w:r w:rsidR="00A019F3" w:rsidRPr="00B03FF5">
        <w:rPr>
          <w:rFonts w:hint="eastAsia"/>
        </w:rPr>
        <w:t xml:space="preserve">　</w:t>
      </w:r>
      <w:r w:rsidR="00273B44" w:rsidRPr="00B03FF5">
        <w:rPr>
          <w:rFonts w:hint="eastAsia"/>
        </w:rPr>
        <w:t>：上記の本申込とは別に、別紙「</w:t>
      </w:r>
      <w:r w:rsidR="00B03FF5" w:rsidRPr="00B03FF5">
        <w:rPr>
          <w:rFonts w:hint="eastAsia"/>
        </w:rPr>
        <w:t>申込手順</w:t>
      </w:r>
      <w:r w:rsidR="00273B44" w:rsidRPr="00B03FF5">
        <w:rPr>
          <w:rFonts w:hint="eastAsia"/>
        </w:rPr>
        <w:t>」に従って、</w:t>
      </w:r>
      <w:r w:rsidR="00B03FF5" w:rsidRPr="00B03FF5">
        <w:rPr>
          <w:rFonts w:hint="eastAsia"/>
        </w:rPr>
        <w:t>データ送信先へ</w:t>
      </w:r>
      <w:r w:rsidR="00A019F3" w:rsidRPr="00B03FF5">
        <w:rPr>
          <w:rFonts w:hint="eastAsia"/>
        </w:rPr>
        <w:t>メール</w:t>
      </w:r>
      <w:r w:rsidR="00273B44" w:rsidRPr="00B03FF5">
        <w:rPr>
          <w:rFonts w:hint="eastAsia"/>
        </w:rPr>
        <w:t>でもお</w:t>
      </w:r>
      <w:r w:rsidRPr="00B03FF5">
        <w:rPr>
          <w:rFonts w:hint="eastAsia"/>
        </w:rPr>
        <w:t>申込み</w:t>
      </w:r>
      <w:r w:rsidR="00273B44" w:rsidRPr="00B03FF5">
        <w:rPr>
          <w:rFonts w:hint="eastAsia"/>
        </w:rPr>
        <w:t>ください。</w:t>
      </w:r>
    </w:p>
    <w:p w14:paraId="513D3706" w14:textId="77777777" w:rsidR="00241047" w:rsidRPr="00B03FF5" w:rsidRDefault="00241047">
      <w:r w:rsidRPr="00B03FF5">
        <w:rPr>
          <w:rFonts w:ascii="ＭＳ ゴシック" w:hint="eastAsia"/>
        </w:rPr>
        <w:t>1</w:t>
      </w:r>
      <w:r w:rsidR="001E1150" w:rsidRPr="00B03FF5">
        <w:rPr>
          <w:rFonts w:ascii="ＭＳ ゴシック" w:hint="eastAsia"/>
        </w:rPr>
        <w:t>4</w:t>
      </w:r>
      <w:r w:rsidRPr="00B03FF5">
        <w:rPr>
          <w:rFonts w:ascii="ＭＳ ゴシック" w:hint="eastAsia"/>
        </w:rPr>
        <w:t xml:space="preserve">．参　加　料　　</w:t>
      </w:r>
      <w:r w:rsidRPr="00B03FF5">
        <w:rPr>
          <w:rFonts w:hint="eastAsia"/>
        </w:rPr>
        <w:t>１チームにつき</w:t>
      </w:r>
      <w:r w:rsidR="002C19D1" w:rsidRPr="00B03FF5">
        <w:rPr>
          <w:rFonts w:hint="eastAsia"/>
        </w:rPr>
        <w:t>２０</w:t>
      </w:r>
      <w:r w:rsidRPr="00B03FF5">
        <w:rPr>
          <w:rFonts w:hint="eastAsia"/>
        </w:rPr>
        <w:t>，０００円</w:t>
      </w:r>
    </w:p>
    <w:p w14:paraId="3474BE51" w14:textId="77777777" w:rsidR="00C31981" w:rsidRPr="00B03FF5" w:rsidRDefault="00241047" w:rsidP="008055E9">
      <w:r w:rsidRPr="00B03FF5">
        <w:rPr>
          <w:rFonts w:hint="eastAsia"/>
        </w:rPr>
        <w:t xml:space="preserve">　　　　　　　　　※参加申込と同時に</w:t>
      </w:r>
      <w:r w:rsidR="009A062C" w:rsidRPr="00B03FF5">
        <w:rPr>
          <w:rFonts w:hint="eastAsia"/>
        </w:rPr>
        <w:t>、下記口座に振込み</w:t>
      </w:r>
      <w:r w:rsidRPr="00B03FF5">
        <w:rPr>
          <w:rFonts w:hint="eastAsia"/>
        </w:rPr>
        <w:t>のこと。</w:t>
      </w:r>
    </w:p>
    <w:p w14:paraId="496347FD" w14:textId="529332A8" w:rsidR="00410685" w:rsidRPr="00B03FF5" w:rsidRDefault="00410685" w:rsidP="00B03FF5">
      <w:pPr>
        <w:pStyle w:val="a9"/>
        <w:ind w:firstLineChars="1050" w:firstLine="2100"/>
      </w:pPr>
      <w:r w:rsidRPr="00B03FF5">
        <w:rPr>
          <w:rFonts w:hint="eastAsia"/>
        </w:rPr>
        <w:t xml:space="preserve">　</w:t>
      </w:r>
      <w:r w:rsidR="00B03FF5" w:rsidRPr="00B03FF5">
        <w:rPr>
          <w:rFonts w:hint="eastAsia"/>
        </w:rPr>
        <w:t>八十二銀行　須坂支店（普）１０６０４５４</w:t>
      </w:r>
    </w:p>
    <w:p w14:paraId="1191D57E" w14:textId="65BAC0CC" w:rsidR="00B03FF5" w:rsidRPr="00B03FF5" w:rsidRDefault="00B03FF5" w:rsidP="00B03FF5">
      <w:pPr>
        <w:pStyle w:val="a9"/>
        <w:ind w:firstLineChars="1050" w:firstLine="2100"/>
      </w:pPr>
      <w:r w:rsidRPr="00B03FF5">
        <w:rPr>
          <w:rFonts w:hint="eastAsia"/>
        </w:rPr>
        <w:t xml:space="preserve">　口座名義：長野県専門部大会事務局　藤澤直方</w:t>
      </w:r>
    </w:p>
    <w:p w14:paraId="00CD93B3" w14:textId="0542A1C9" w:rsidR="00241047" w:rsidRPr="00B03FF5" w:rsidRDefault="00241047">
      <w:r w:rsidRPr="00B03FF5">
        <w:rPr>
          <w:rFonts w:ascii="ＭＳ ゴシック" w:hint="eastAsia"/>
        </w:rPr>
        <w:t>1</w:t>
      </w:r>
      <w:r w:rsidR="001E1150" w:rsidRPr="00B03FF5">
        <w:rPr>
          <w:rFonts w:ascii="ＭＳ ゴシック" w:hint="eastAsia"/>
        </w:rPr>
        <w:t>5</w:t>
      </w:r>
      <w:r w:rsidRPr="00B03FF5">
        <w:rPr>
          <w:rFonts w:ascii="ＭＳ ゴシック" w:hint="eastAsia"/>
        </w:rPr>
        <w:t xml:space="preserve">．表　　　彰　　</w:t>
      </w:r>
      <w:r w:rsidRPr="00B03FF5">
        <w:rPr>
          <w:rFonts w:hint="eastAsia"/>
        </w:rPr>
        <w:t>①男女の優勝校にそれぞれ北信越高等学校体育連盟優勝旗を授与する。</w:t>
      </w:r>
    </w:p>
    <w:p w14:paraId="69A7E4E2" w14:textId="77777777" w:rsidR="00241047" w:rsidRPr="00B03FF5" w:rsidRDefault="00241047">
      <w:r w:rsidRPr="00B03FF5">
        <w:rPr>
          <w:rFonts w:hint="eastAsia"/>
        </w:rPr>
        <w:t xml:space="preserve">　　　　　　　　　（優勝旗は持ち回り）</w:t>
      </w:r>
    </w:p>
    <w:p w14:paraId="6904AE68" w14:textId="77777777" w:rsidR="00241047" w:rsidRPr="00B03FF5" w:rsidRDefault="00241047">
      <w:r w:rsidRPr="00B03FF5">
        <w:rPr>
          <w:rFonts w:hint="eastAsia"/>
        </w:rPr>
        <w:t xml:space="preserve">　　　　　　　　　②３位までの入賞チームに賞状を授与する。　　　　　　　　　　　　　　　</w:t>
      </w:r>
      <w:r w:rsidRPr="00B03FF5">
        <w:rPr>
          <w:rFonts w:hint="eastAsia"/>
        </w:rPr>
        <w:t xml:space="preserve"> </w:t>
      </w:r>
    </w:p>
    <w:p w14:paraId="73A3BE32" w14:textId="77777777" w:rsidR="008055E9" w:rsidRPr="00B03FF5" w:rsidRDefault="008055E9" w:rsidP="008055E9">
      <w:pPr>
        <w:ind w:left="1890" w:hangingChars="900" w:hanging="1890"/>
      </w:pPr>
      <w:r w:rsidRPr="00B03FF5">
        <w:rPr>
          <w:rFonts w:ascii="ＭＳ ゴシック" w:hint="eastAsia"/>
        </w:rPr>
        <w:t xml:space="preserve">16. 宿　　　泊　　</w:t>
      </w:r>
      <w:r w:rsidR="00691EA9" w:rsidRPr="00B03FF5">
        <w:rPr>
          <w:rFonts w:hint="eastAsia"/>
        </w:rPr>
        <w:t>宿泊・弁当については、別紙「宿泊・弁当要項」</w:t>
      </w:r>
      <w:r w:rsidRPr="00B03FF5">
        <w:rPr>
          <w:rFonts w:hint="eastAsia"/>
        </w:rPr>
        <w:t>を参照して下さい。</w:t>
      </w:r>
    </w:p>
    <w:p w14:paraId="6BC46C03" w14:textId="3CE83535" w:rsidR="008055E9" w:rsidRPr="00B03FF5" w:rsidRDefault="008055E9" w:rsidP="004806FC">
      <w:pPr>
        <w:ind w:firstLineChars="900" w:firstLine="1890"/>
      </w:pPr>
      <w:r w:rsidRPr="00B03FF5">
        <w:rPr>
          <w:rFonts w:hint="eastAsia"/>
        </w:rPr>
        <w:t xml:space="preserve">宿泊料金は、１泊２食　</w:t>
      </w:r>
      <w:r w:rsidR="00ED1957" w:rsidRPr="00B03FF5">
        <w:rPr>
          <w:rFonts w:hint="eastAsia"/>
        </w:rPr>
        <w:t>１１，０００円（税込</w:t>
      </w:r>
      <w:r w:rsidRPr="00B03FF5">
        <w:rPr>
          <w:rFonts w:hint="eastAsia"/>
        </w:rPr>
        <w:t>）とする。</w:t>
      </w:r>
    </w:p>
    <w:p w14:paraId="6970A600" w14:textId="77777777" w:rsidR="00C31981" w:rsidRPr="00B03FF5" w:rsidRDefault="00272C57">
      <w:r w:rsidRPr="00B03FF5">
        <w:rPr>
          <w:rFonts w:ascii="ＭＳ ゴシック" w:hint="eastAsia"/>
        </w:rPr>
        <w:t>1</w:t>
      </w:r>
      <w:r w:rsidR="008055E9" w:rsidRPr="00B03FF5">
        <w:rPr>
          <w:rFonts w:ascii="ＭＳ ゴシック" w:hint="eastAsia"/>
        </w:rPr>
        <w:t>7</w:t>
      </w:r>
      <w:r w:rsidRPr="00B03FF5">
        <w:rPr>
          <w:rFonts w:hint="eastAsia"/>
        </w:rPr>
        <w:t>．</w:t>
      </w:r>
      <w:r w:rsidR="00241047" w:rsidRPr="00B03FF5">
        <w:rPr>
          <w:rFonts w:ascii="ＭＳ ゴシック" w:hint="eastAsia"/>
        </w:rPr>
        <w:t xml:space="preserve">そ　の　他　　</w:t>
      </w:r>
      <w:r w:rsidR="00241047" w:rsidRPr="00B03FF5">
        <w:rPr>
          <w:rFonts w:hint="eastAsia"/>
        </w:rPr>
        <w:t>①服装は（</w:t>
      </w:r>
      <w:r w:rsidR="002C19D1" w:rsidRPr="00B03FF5">
        <w:rPr>
          <w:rFonts w:hint="eastAsia"/>
        </w:rPr>
        <w:t>公</w:t>
      </w:r>
      <w:r w:rsidR="00241047" w:rsidRPr="00B03FF5">
        <w:rPr>
          <w:rFonts w:hint="eastAsia"/>
        </w:rPr>
        <w:t>財）日本バドミントン協会</w:t>
      </w:r>
      <w:r w:rsidR="00C31981" w:rsidRPr="00B03FF5">
        <w:rPr>
          <w:rFonts w:hint="eastAsia"/>
        </w:rPr>
        <w:t>大会運営</w:t>
      </w:r>
      <w:r w:rsidR="003F13BF" w:rsidRPr="00B03FF5">
        <w:rPr>
          <w:rFonts w:hint="eastAsia"/>
        </w:rPr>
        <w:t>規程</w:t>
      </w:r>
      <w:r w:rsidR="00241047" w:rsidRPr="00B03FF5">
        <w:rPr>
          <w:rFonts w:hint="eastAsia"/>
        </w:rPr>
        <w:t>による。</w:t>
      </w:r>
    </w:p>
    <w:p w14:paraId="219D3208" w14:textId="5DCB1AD3" w:rsidR="00241047" w:rsidRPr="00B03FF5" w:rsidRDefault="00D171D1" w:rsidP="00C31981">
      <w:pPr>
        <w:ind w:leftChars="1000" w:left="2100"/>
      </w:pPr>
      <w:r w:rsidRPr="00B03FF5">
        <w:rPr>
          <w:noProof/>
        </w:rPr>
        <mc:AlternateContent>
          <mc:Choice Requires="wps">
            <w:drawing>
              <wp:anchor distT="0" distB="0" distL="114300" distR="114300" simplePos="0" relativeHeight="251656704" behindDoc="0" locked="0" layoutInCell="0" allowOverlap="1" wp14:anchorId="1E1DD73E" wp14:editId="79D72848">
                <wp:simplePos x="0" y="0"/>
                <wp:positionH relativeFrom="column">
                  <wp:posOffset>2466975</wp:posOffset>
                </wp:positionH>
                <wp:positionV relativeFrom="paragraph">
                  <wp:posOffset>800100</wp:posOffset>
                </wp:positionV>
                <wp:extent cx="0" cy="45720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636D0C7" id="Line 3"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63pt" to="194.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" o:allowincell="f">
                <v:stroke dashstyle="1 1" endcap="round"/>
              </v:line>
            </w:pict>
          </mc:Fallback>
        </mc:AlternateContent>
      </w:r>
      <w:r w:rsidR="005B0EC3" w:rsidRPr="00B03FF5">
        <w:rPr>
          <w:rFonts w:hint="eastAsia"/>
        </w:rPr>
        <w:t>上衣の背面中央に</w:t>
      </w:r>
      <w:r w:rsidR="00241047" w:rsidRPr="00B03FF5">
        <w:rPr>
          <w:rFonts w:hint="eastAsia"/>
        </w:rPr>
        <w:t>必ず</w:t>
      </w:r>
      <w:r w:rsidR="005B0EC3" w:rsidRPr="00B03FF5">
        <w:rPr>
          <w:rFonts w:hint="eastAsia"/>
        </w:rPr>
        <w:t>高等学校名及び県名を日本文字で明記し、文字の色は上衣に鮮明に映えるものとする。目立たない場合には、ゼッケンをつけてもらう場合もある。【上段：学校名、下段：都道府県名</w:t>
      </w:r>
      <w:r w:rsidR="003556C4" w:rsidRPr="00B03FF5">
        <w:rPr>
          <w:rFonts w:hint="eastAsia"/>
        </w:rPr>
        <w:t>。それぞれ文字の大きさは６～１０㎝以内とする</w:t>
      </w:r>
      <w:r w:rsidR="005B0EC3" w:rsidRPr="00B03FF5">
        <w:rPr>
          <w:rFonts w:hint="eastAsia"/>
        </w:rPr>
        <w:t>】ゼッケン使用する場合、白の布地で</w:t>
      </w:r>
      <w:r w:rsidR="00241047" w:rsidRPr="00B03FF5">
        <w:rPr>
          <w:rFonts w:hint="eastAsia"/>
        </w:rPr>
        <w:t>縦</w:t>
      </w:r>
      <w:r w:rsidR="00C26203" w:rsidRPr="00B03FF5">
        <w:rPr>
          <w:rFonts w:hint="eastAsia"/>
        </w:rPr>
        <w:t>２０</w:t>
      </w:r>
      <w:r w:rsidR="00241047" w:rsidRPr="00B03FF5">
        <w:rPr>
          <w:rFonts w:hint="eastAsia"/>
        </w:rPr>
        <w:t>㎝</w:t>
      </w:r>
      <w:r w:rsidR="00C26203" w:rsidRPr="00B03FF5">
        <w:rPr>
          <w:rFonts w:hint="eastAsia"/>
        </w:rPr>
        <w:t>程度</w:t>
      </w:r>
      <w:r w:rsidR="00241047" w:rsidRPr="00B03FF5">
        <w:rPr>
          <w:rFonts w:hint="eastAsia"/>
        </w:rPr>
        <w:t>・横３０㎝</w:t>
      </w:r>
      <w:r w:rsidR="00C26203" w:rsidRPr="00B03FF5">
        <w:rPr>
          <w:rFonts w:hint="eastAsia"/>
        </w:rPr>
        <w:t>程度</w:t>
      </w:r>
      <w:r w:rsidR="005B0EC3" w:rsidRPr="00B03FF5">
        <w:rPr>
          <w:rFonts w:hint="eastAsia"/>
        </w:rPr>
        <w:t>の大きさを基準とし、文字は黒色又は濃紺とする</w:t>
      </w:r>
      <w:r w:rsidR="00241047" w:rsidRPr="00B03FF5">
        <w:rPr>
          <w:rFonts w:hint="eastAsia"/>
        </w:rPr>
        <w:t>。</w:t>
      </w:r>
    </w:p>
    <w:p w14:paraId="26952331" w14:textId="2DE6B508" w:rsidR="00241047" w:rsidRPr="00B03FF5" w:rsidRDefault="00562820">
      <w:r w:rsidRPr="00B03FF5">
        <w:rPr>
          <w:noProof/>
        </w:rPr>
        <mc:AlternateContent>
          <mc:Choice Requires="wps">
            <w:drawing>
              <wp:anchor distT="0" distB="0" distL="114300" distR="114300" simplePos="0" relativeHeight="251657728" behindDoc="0" locked="0" layoutInCell="0" allowOverlap="1" wp14:anchorId="4E314C4A" wp14:editId="54488FB8">
                <wp:simplePos x="0" y="0"/>
                <wp:positionH relativeFrom="column">
                  <wp:posOffset>4067175</wp:posOffset>
                </wp:positionH>
                <wp:positionV relativeFrom="paragraph">
                  <wp:posOffset>28575</wp:posOffset>
                </wp:positionV>
                <wp:extent cx="0" cy="457200"/>
                <wp:effectExtent l="9525" t="9525" r="9525"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756BF61" id="Line 5"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2.25pt" to="320.2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" o:allowincell="f">
                <v:stroke dashstyle="1 1" endcap="round"/>
              </v:line>
            </w:pict>
          </mc:Fallback>
        </mc:AlternateContent>
      </w:r>
      <w:r w:rsidR="00241047" w:rsidRPr="00B03FF5">
        <w:rPr>
          <w:rFonts w:hint="eastAsia"/>
        </w:rPr>
        <w:t xml:space="preserve">　　　　　　　　　　　　　　　　　　　←　　　３０ｃｍ</w:t>
      </w:r>
      <w:r w:rsidR="00C26203" w:rsidRPr="00B03FF5">
        <w:rPr>
          <w:rFonts w:hint="eastAsia"/>
        </w:rPr>
        <w:t>程度</w:t>
      </w:r>
      <w:r w:rsidR="00241047" w:rsidRPr="00B03FF5">
        <w:rPr>
          <w:rFonts w:hint="eastAsia"/>
        </w:rPr>
        <w:t xml:space="preserve">　　→</w:t>
      </w:r>
    </w:p>
    <w:p w14:paraId="4273D0D0" w14:textId="77777777" w:rsidR="00241047" w:rsidRPr="00B03FF5" w:rsidRDefault="00D171D1">
      <w:r w:rsidRPr="00B03FF5">
        <w:rPr>
          <w:noProof/>
        </w:rPr>
        <mc:AlternateContent>
          <mc:Choice Requires="wps">
            <w:drawing>
              <wp:anchor distT="0" distB="0" distL="114300" distR="114300" simplePos="0" relativeHeight="251655680" behindDoc="1" locked="0" layoutInCell="0" allowOverlap="1" wp14:anchorId="7EBE61B4" wp14:editId="68B72AC1">
                <wp:simplePos x="0" y="0"/>
                <wp:positionH relativeFrom="column">
                  <wp:posOffset>2466662</wp:posOffset>
                </wp:positionH>
                <wp:positionV relativeFrom="paragraph">
                  <wp:posOffset>6530</wp:posOffset>
                </wp:positionV>
                <wp:extent cx="1600200" cy="887105"/>
                <wp:effectExtent l="0" t="0" r="19050" b="273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87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1801896" id="Rectangle 2" o:spid="_x0000_s1026" style="position:absolute;left:0;text-align:left;margin-left:194.25pt;margin-top:.5pt;width:126pt;height:6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wvHwIAADw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" o:allowincell="f"/>
            </w:pict>
          </mc:Fallback>
        </mc:AlternateContent>
      </w:r>
      <w:r w:rsidR="00562820" w:rsidRPr="00B03FF5">
        <w:rPr>
          <w:noProof/>
        </w:rPr>
        <mc:AlternateContent>
          <mc:Choice Requires="wps">
            <w:drawing>
              <wp:anchor distT="0" distB="0" distL="114300" distR="114300" simplePos="0" relativeHeight="251660800" behindDoc="0" locked="0" layoutInCell="1" allowOverlap="1" wp14:anchorId="55F00B66" wp14:editId="74F2275C">
                <wp:simplePos x="0" y="0"/>
                <wp:positionH relativeFrom="column">
                  <wp:posOffset>2795270</wp:posOffset>
                </wp:positionH>
                <wp:positionV relativeFrom="paragraph">
                  <wp:posOffset>78134</wp:posOffset>
                </wp:positionV>
                <wp:extent cx="1025525" cy="871855"/>
                <wp:effectExtent l="0" t="0" r="0" b="444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326A706" w14:textId="77777777" w:rsidR="00B714D5" w:rsidRPr="00B714D5" w:rsidRDefault="00B714D5">
                            <w:pPr>
                              <w:rPr>
                                <w:sz w:val="26"/>
                                <w:szCs w:val="26"/>
                              </w:rPr>
                            </w:pPr>
                            <w:r w:rsidRPr="00B714D5">
                              <w:rPr>
                                <w:rFonts w:hint="eastAsia"/>
                                <w:sz w:val="26"/>
                                <w:szCs w:val="26"/>
                              </w:rPr>
                              <w:t>学　校　名</w:t>
                            </w:r>
                          </w:p>
                          <w:p w14:paraId="2CE287A5" w14:textId="77777777" w:rsidR="00B714D5" w:rsidRPr="00B714D5" w:rsidRDefault="00B714D5">
                            <w:pPr>
                              <w:rPr>
                                <w:sz w:val="26"/>
                                <w:szCs w:val="26"/>
                              </w:rPr>
                            </w:pPr>
                            <w:r w:rsidRPr="00B714D5">
                              <w:rPr>
                                <w:rFonts w:hint="eastAsia"/>
                                <w:sz w:val="26"/>
                                <w:szCs w:val="26"/>
                              </w:rPr>
                              <w:t>県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00B66" id="_x0000_t202" coordsize="21600,21600" o:spt="202" path="m,l,21600r21600,l21600,xe">
                <v:stroke joinstyle="miter"/>
                <v:path gradientshapeok="t" o:connecttype="rect"/>
              </v:shapetype>
              <v:shape id="Text Box 11" o:spid="_x0000_s1026" type="#_x0000_t202" style="position:absolute;left:0;text-align:left;margin-left:220.1pt;margin-top:6.15pt;width:80.75pt;height:6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" filled="f" stroked="f">
                <v:stroke dashstyle="1 1" endcap="round"/>
                <v:textbox inset="5.85pt,.7pt,5.85pt,.7pt">
                  <w:txbxContent>
                    <w:p w14:paraId="7326A706" w14:textId="77777777" w:rsidR="00B714D5" w:rsidRPr="00B714D5" w:rsidRDefault="00B714D5">
                      <w:pPr>
                        <w:rPr>
                          <w:sz w:val="26"/>
                          <w:szCs w:val="26"/>
                        </w:rPr>
                      </w:pPr>
                      <w:r w:rsidRPr="00B714D5">
                        <w:rPr>
                          <w:rFonts w:hint="eastAsia"/>
                          <w:sz w:val="26"/>
                          <w:szCs w:val="26"/>
                        </w:rPr>
                        <w:t>学　校　名</w:t>
                      </w:r>
                    </w:p>
                    <w:p w14:paraId="2CE287A5" w14:textId="77777777" w:rsidR="00B714D5" w:rsidRPr="00B714D5" w:rsidRDefault="00B714D5">
                      <w:pPr>
                        <w:rPr>
                          <w:sz w:val="26"/>
                          <w:szCs w:val="26"/>
                        </w:rPr>
                      </w:pPr>
                      <w:r w:rsidRPr="00B714D5">
                        <w:rPr>
                          <w:rFonts w:hint="eastAsia"/>
                          <w:sz w:val="26"/>
                          <w:szCs w:val="26"/>
                        </w:rPr>
                        <w:t>県　　　名</w:t>
                      </w:r>
                    </w:p>
                  </w:txbxContent>
                </v:textbox>
              </v:shape>
            </w:pict>
          </mc:Fallback>
        </mc:AlternateContent>
      </w:r>
      <w:r w:rsidR="00562820" w:rsidRPr="00B03FF5">
        <w:rPr>
          <w:noProof/>
        </w:rPr>
        <mc:AlternateContent>
          <mc:Choice Requires="wps">
            <w:drawing>
              <wp:anchor distT="0" distB="0" distL="114300" distR="114300" simplePos="0" relativeHeight="251658752" behindDoc="0" locked="0" layoutInCell="0" allowOverlap="1" wp14:anchorId="08DCF66D" wp14:editId="1FE66CC5">
                <wp:simplePos x="0" y="0"/>
                <wp:positionH relativeFrom="column">
                  <wp:posOffset>4067175</wp:posOffset>
                </wp:positionH>
                <wp:positionV relativeFrom="paragraph">
                  <wp:posOffset>3175</wp:posOffset>
                </wp:positionV>
                <wp:extent cx="333375" cy="0"/>
                <wp:effectExtent l="9525" t="12700" r="9525"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FD7026"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25pt" to="3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" o:allowincell="f">
                <v:stroke dashstyle="1 1" endcap="round"/>
              </v:line>
            </w:pict>
          </mc:Fallback>
        </mc:AlternateContent>
      </w:r>
      <w:r w:rsidR="00241047" w:rsidRPr="00B03FF5">
        <w:rPr>
          <w:rFonts w:hint="eastAsia"/>
        </w:rPr>
        <w:t xml:space="preserve">　　　　　　　　　　　　　　　　　　　　　　　　　　　　　　　</w:t>
      </w:r>
      <w:r w:rsidR="00B714D5" w:rsidRPr="00B03FF5">
        <w:rPr>
          <w:rFonts w:hint="eastAsia"/>
        </w:rPr>
        <w:t>↑</w:t>
      </w:r>
    </w:p>
    <w:p w14:paraId="701E965F" w14:textId="61110B74" w:rsidR="00B714D5" w:rsidRPr="00B03FF5" w:rsidRDefault="00562820" w:rsidP="00562820">
      <w:pPr>
        <w:spacing w:beforeLines="50" w:before="143"/>
        <w:rPr>
          <w:sz w:val="28"/>
        </w:rPr>
      </w:pPr>
      <w:r w:rsidRPr="00B03FF5">
        <w:rPr>
          <w:noProof/>
        </w:rPr>
        <mc:AlternateContent>
          <mc:Choice Requires="wps">
            <w:drawing>
              <wp:anchor distT="0" distB="0" distL="114300" distR="114300" simplePos="0" relativeHeight="251661824" behindDoc="0" locked="0" layoutInCell="1" allowOverlap="1" wp14:anchorId="65E78BBE" wp14:editId="7643FC28">
                <wp:simplePos x="0" y="0"/>
                <wp:positionH relativeFrom="column">
                  <wp:posOffset>4005263</wp:posOffset>
                </wp:positionH>
                <wp:positionV relativeFrom="paragraph">
                  <wp:posOffset>211773</wp:posOffset>
                </wp:positionV>
                <wp:extent cx="1843087" cy="299085"/>
                <wp:effectExtent l="0" t="0" r="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087"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B6D26E7" w14:textId="3B62C4E0" w:rsidR="00B714D5" w:rsidRPr="00B714D5" w:rsidRDefault="009609DF" w:rsidP="00B714D5">
                            <w:r>
                              <w:rPr>
                                <w:rFonts w:hint="eastAsia"/>
                              </w:rPr>
                              <w:t>２０</w:t>
                            </w:r>
                            <w:r w:rsidR="00B714D5">
                              <w:rPr>
                                <w:rFonts w:hint="eastAsia"/>
                              </w:rPr>
                              <w:t>ｃｍ</w:t>
                            </w:r>
                            <w:r w:rsidR="00C26203">
                              <w:rPr>
                                <w:rFonts w:hint="eastAsia"/>
                              </w:rPr>
                              <w:t>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78BBE" id="Text Box 12" o:spid="_x0000_s1027" type="#_x0000_t202" style="position:absolute;left:0;text-align:left;margin-left:315.4pt;margin-top:16.7pt;width:145.1pt;height:2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" filled="f" stroked="f">
                <v:stroke dashstyle="1 1" endcap="round"/>
                <v:textbox inset="5.85pt,.7pt,5.85pt,.7pt">
                  <w:txbxContent>
                    <w:p w14:paraId="3B6D26E7" w14:textId="3B62C4E0" w:rsidR="00B714D5" w:rsidRPr="00B714D5" w:rsidRDefault="009609DF" w:rsidP="00B714D5">
                      <w:r>
                        <w:rPr>
                          <w:rFonts w:hint="eastAsia"/>
                        </w:rPr>
                        <w:t>２０</w:t>
                      </w:r>
                      <w:r w:rsidR="00B714D5">
                        <w:rPr>
                          <w:rFonts w:hint="eastAsia"/>
                        </w:rPr>
                        <w:t>ｃｍ</w:t>
                      </w:r>
                      <w:r w:rsidR="00C26203">
                        <w:rPr>
                          <w:rFonts w:hint="eastAsia"/>
                        </w:rPr>
                        <w:t>程度</w:t>
                      </w:r>
                    </w:p>
                  </w:txbxContent>
                </v:textbox>
              </v:shape>
            </w:pict>
          </mc:Fallback>
        </mc:AlternateContent>
      </w:r>
      <w:r w:rsidR="00241047" w:rsidRPr="00B03FF5">
        <w:rPr>
          <w:rFonts w:hint="eastAsia"/>
          <w:lang w:eastAsia="zh-CN"/>
        </w:rPr>
        <w:t xml:space="preserve">　　　　　　　　　　　　　　　　　　　　　</w:t>
      </w:r>
      <w:r w:rsidR="00241047" w:rsidRPr="00B03FF5">
        <w:rPr>
          <w:rFonts w:hint="eastAsia"/>
          <w:sz w:val="28"/>
          <w:lang w:eastAsia="zh-CN"/>
        </w:rPr>
        <w:t xml:space="preserve">　　</w:t>
      </w:r>
      <w:r w:rsidR="00241047" w:rsidRPr="00B03FF5">
        <w:rPr>
          <w:rFonts w:hint="eastAsia"/>
          <w:lang w:eastAsia="zh-CN"/>
        </w:rPr>
        <w:t xml:space="preserve">　　　　　　　　　　　　</w:t>
      </w:r>
    </w:p>
    <w:p w14:paraId="607BC068" w14:textId="77777777" w:rsidR="00241047" w:rsidRPr="00B03FF5" w:rsidRDefault="00241047" w:rsidP="00B714D5"/>
    <w:p w14:paraId="06914667" w14:textId="77777777" w:rsidR="00241047" w:rsidRPr="00B03FF5" w:rsidRDefault="00D171D1">
      <w:r w:rsidRPr="00B03FF5">
        <w:rPr>
          <w:noProof/>
        </w:rPr>
        <mc:AlternateContent>
          <mc:Choice Requires="wps">
            <w:drawing>
              <wp:anchor distT="0" distB="0" distL="114300" distR="114300" simplePos="0" relativeHeight="251659776" behindDoc="0" locked="0" layoutInCell="0" allowOverlap="1" wp14:anchorId="4984E662" wp14:editId="0A870A42">
                <wp:simplePos x="0" y="0"/>
                <wp:positionH relativeFrom="column">
                  <wp:posOffset>4060190</wp:posOffset>
                </wp:positionH>
                <wp:positionV relativeFrom="paragraph">
                  <wp:posOffset>75565</wp:posOffset>
                </wp:positionV>
                <wp:extent cx="333375" cy="0"/>
                <wp:effectExtent l="0" t="0" r="952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80C1080" id="Line 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7pt,5.95pt" to="345.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" o:allowincell="f">
                <v:stroke dashstyle="1 1" endcap="round"/>
              </v:line>
            </w:pict>
          </mc:Fallback>
        </mc:AlternateContent>
      </w:r>
      <w:r w:rsidR="00B714D5" w:rsidRPr="00B03FF5">
        <w:rPr>
          <w:rFonts w:hint="eastAsia"/>
        </w:rPr>
        <w:t xml:space="preserve">　　　　　　　　　　　　　　　　　　　　　　　　　　　　　　　↓</w:t>
      </w:r>
    </w:p>
    <w:p w14:paraId="0E46911F" w14:textId="77777777" w:rsidR="00241047" w:rsidRPr="00B03FF5" w:rsidRDefault="00241047" w:rsidP="00D171D1">
      <w:r w:rsidRPr="00B03FF5">
        <w:rPr>
          <w:rFonts w:hint="eastAsia"/>
        </w:rPr>
        <w:t xml:space="preserve">　　　　　　　　　②選手の変更は監督会議開始までに大会事務局に申し出ること。</w:t>
      </w:r>
    </w:p>
    <w:p w14:paraId="443A127A" w14:textId="77777777" w:rsidR="00241047" w:rsidRPr="00B03FF5" w:rsidRDefault="00241047">
      <w:r w:rsidRPr="00B03FF5">
        <w:rPr>
          <w:rFonts w:hint="eastAsia"/>
        </w:rPr>
        <w:t xml:space="preserve">　　　　　　　　　③組合せは専門委員長会議で</w:t>
      </w:r>
      <w:r w:rsidR="00272C57" w:rsidRPr="00B03FF5">
        <w:rPr>
          <w:rFonts w:hint="eastAsia"/>
        </w:rPr>
        <w:t>行う。</w:t>
      </w:r>
    </w:p>
    <w:p w14:paraId="02E39F5A" w14:textId="77777777" w:rsidR="00241047" w:rsidRPr="00B03FF5" w:rsidRDefault="00241047" w:rsidP="00D32420">
      <w:pPr>
        <w:ind w:left="2100" w:hangingChars="1000" w:hanging="2100"/>
      </w:pPr>
      <w:r w:rsidRPr="00B03FF5">
        <w:rPr>
          <w:rFonts w:hint="eastAsia"/>
        </w:rPr>
        <w:t xml:space="preserve">　　　　　　　　　④参加する生徒は</w:t>
      </w:r>
      <w:r w:rsidR="003E5D84" w:rsidRPr="00B03FF5">
        <w:rPr>
          <w:rFonts w:hint="eastAsia"/>
        </w:rPr>
        <w:t>、</w:t>
      </w:r>
      <w:r w:rsidRPr="00B03FF5">
        <w:rPr>
          <w:rFonts w:hint="eastAsia"/>
        </w:rPr>
        <w:t>必ず</w:t>
      </w:r>
      <w:r w:rsidR="00272C57" w:rsidRPr="00B03FF5">
        <w:rPr>
          <w:rFonts w:hint="eastAsia"/>
        </w:rPr>
        <w:t>所属校の</w:t>
      </w:r>
      <w:r w:rsidRPr="00B03FF5">
        <w:rPr>
          <w:rFonts w:hint="eastAsia"/>
        </w:rPr>
        <w:t>引率責任者が引率し</w:t>
      </w:r>
      <w:r w:rsidR="00272C57" w:rsidRPr="00B03FF5">
        <w:rPr>
          <w:rFonts w:hint="eastAsia"/>
        </w:rPr>
        <w:t>、</w:t>
      </w:r>
      <w:r w:rsidRPr="00B03FF5">
        <w:rPr>
          <w:rFonts w:hint="eastAsia"/>
        </w:rPr>
        <w:t>参加生徒の</w:t>
      </w:r>
      <w:r w:rsidR="00272C57" w:rsidRPr="00B03FF5">
        <w:rPr>
          <w:rFonts w:hint="eastAsia"/>
        </w:rPr>
        <w:t>すべ</w:t>
      </w:r>
      <w:r w:rsidRPr="00B03FF5">
        <w:rPr>
          <w:rFonts w:hint="eastAsia"/>
        </w:rPr>
        <w:t>ての行動について責任を負うものとする。</w:t>
      </w:r>
    </w:p>
    <w:p w14:paraId="7164E8AE" w14:textId="77777777" w:rsidR="00241047" w:rsidRPr="00B03FF5" w:rsidRDefault="008055E9" w:rsidP="008055E9">
      <w:pPr>
        <w:ind w:left="2100" w:hangingChars="1000" w:hanging="2100"/>
      </w:pPr>
      <w:r w:rsidRPr="00B03FF5">
        <w:rPr>
          <w:rFonts w:hint="eastAsia"/>
        </w:rPr>
        <w:t xml:space="preserve">　　　　　　　　</w:t>
      </w:r>
      <w:r w:rsidR="00241047" w:rsidRPr="00B03FF5">
        <w:rPr>
          <w:rFonts w:hint="eastAsia"/>
        </w:rPr>
        <w:t>⑤参加する生徒の競技中の疾病及び</w:t>
      </w:r>
      <w:r w:rsidR="003E5D84" w:rsidRPr="00B03FF5">
        <w:rPr>
          <w:rFonts w:hint="eastAsia"/>
        </w:rPr>
        <w:t>、</w:t>
      </w:r>
      <w:r w:rsidR="00241047" w:rsidRPr="00B03FF5">
        <w:rPr>
          <w:rFonts w:hint="eastAsia"/>
        </w:rPr>
        <w:t>傷害等の応急処置（医師による経費は</w:t>
      </w:r>
      <w:r w:rsidR="003E5D84" w:rsidRPr="00B03FF5">
        <w:rPr>
          <w:rFonts w:hint="eastAsia"/>
        </w:rPr>
        <w:t>、</w:t>
      </w:r>
      <w:r w:rsidR="00241047" w:rsidRPr="00B03FF5">
        <w:rPr>
          <w:rFonts w:hint="eastAsia"/>
        </w:rPr>
        <w:t xml:space="preserve">個人　　　　　　　　　</w:t>
      </w:r>
      <w:r w:rsidR="00241047" w:rsidRPr="00B03FF5">
        <w:rPr>
          <w:rFonts w:hint="eastAsia"/>
        </w:rPr>
        <w:t xml:space="preserve">  </w:t>
      </w:r>
      <w:r w:rsidR="00241047" w:rsidRPr="00B03FF5">
        <w:rPr>
          <w:rFonts w:hint="eastAsia"/>
        </w:rPr>
        <w:t>負担）は</w:t>
      </w:r>
      <w:r w:rsidR="003E5D84" w:rsidRPr="00B03FF5">
        <w:rPr>
          <w:rFonts w:hint="eastAsia"/>
        </w:rPr>
        <w:t>、</w:t>
      </w:r>
      <w:r w:rsidR="00241047" w:rsidRPr="00B03FF5">
        <w:rPr>
          <w:rFonts w:hint="eastAsia"/>
        </w:rPr>
        <w:t>主催者側で行うが</w:t>
      </w:r>
      <w:r w:rsidR="003E5D84" w:rsidRPr="00B03FF5">
        <w:rPr>
          <w:rFonts w:hint="eastAsia"/>
        </w:rPr>
        <w:t>、</w:t>
      </w:r>
      <w:r w:rsidR="00241047" w:rsidRPr="00B03FF5">
        <w:rPr>
          <w:rFonts w:hint="eastAsia"/>
        </w:rPr>
        <w:t>その後の責任は負わない。</w:t>
      </w:r>
    </w:p>
    <w:p w14:paraId="473F42C4" w14:textId="35C87F30" w:rsidR="00272C57" w:rsidRPr="00B03FF5" w:rsidRDefault="00272C57">
      <w:r w:rsidRPr="00B03FF5">
        <w:rPr>
          <w:rFonts w:hint="eastAsia"/>
        </w:rPr>
        <w:t xml:space="preserve">　　　　　　　　　⑥練習会場は</w:t>
      </w:r>
      <w:r w:rsidR="00464129" w:rsidRPr="00B03FF5">
        <w:rPr>
          <w:rFonts w:hint="eastAsia"/>
        </w:rPr>
        <w:t>令和４</w:t>
      </w:r>
      <w:r w:rsidRPr="00B03FF5">
        <w:rPr>
          <w:rFonts w:hint="eastAsia"/>
        </w:rPr>
        <w:t>年６月</w:t>
      </w:r>
      <w:r w:rsidR="004D2BAA" w:rsidRPr="00B03FF5">
        <w:rPr>
          <w:rFonts w:hint="eastAsia"/>
        </w:rPr>
        <w:t>１</w:t>
      </w:r>
      <w:r w:rsidR="00464129" w:rsidRPr="00B03FF5">
        <w:rPr>
          <w:rFonts w:hint="eastAsia"/>
        </w:rPr>
        <w:t>７</w:t>
      </w:r>
      <w:r w:rsidRPr="00B03FF5">
        <w:rPr>
          <w:rFonts w:hint="eastAsia"/>
        </w:rPr>
        <w:t>日（金）　１２時００分より割り当てます。</w:t>
      </w:r>
    </w:p>
    <w:p w14:paraId="60F124CE" w14:textId="77777777" w:rsidR="00D171D1" w:rsidRPr="00B03FF5" w:rsidRDefault="00D171D1" w:rsidP="008055E9">
      <w:r w:rsidRPr="00B03FF5">
        <w:rPr>
          <w:rFonts w:hint="eastAsia"/>
        </w:rPr>
        <w:t xml:space="preserve">　　　　　　　　　</w:t>
      </w:r>
    </w:p>
    <w:sectPr w:rsidR="00D171D1" w:rsidRPr="00B03FF5" w:rsidSect="0015528B">
      <w:pgSz w:w="11907" w:h="16840" w:code="9"/>
      <w:pgMar w:top="720" w:right="720" w:bottom="720" w:left="720"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A0EFA" w14:textId="77777777" w:rsidR="00396CE7" w:rsidRDefault="00396CE7" w:rsidP="00146471">
      <w:r>
        <w:separator/>
      </w:r>
    </w:p>
  </w:endnote>
  <w:endnote w:type="continuationSeparator" w:id="0">
    <w:p w14:paraId="249AED95" w14:textId="77777777" w:rsidR="00396CE7" w:rsidRDefault="00396CE7" w:rsidP="0014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1327B" w14:textId="77777777" w:rsidR="00396CE7" w:rsidRDefault="00396CE7" w:rsidP="00146471">
      <w:r>
        <w:separator/>
      </w:r>
    </w:p>
  </w:footnote>
  <w:footnote w:type="continuationSeparator" w:id="0">
    <w:p w14:paraId="6ECCD531" w14:textId="77777777" w:rsidR="00396CE7" w:rsidRDefault="00396CE7" w:rsidP="0014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51F36"/>
    <w:multiLevelType w:val="singleLevel"/>
    <w:tmpl w:val="0E2E6F38"/>
    <w:lvl w:ilvl="0">
      <w:start w:val="13"/>
      <w:numFmt w:val="decimal"/>
      <w:lvlText w:val="%1．"/>
      <w:lvlJc w:val="left"/>
      <w:pPr>
        <w:tabs>
          <w:tab w:val="num" w:pos="1740"/>
        </w:tabs>
        <w:ind w:left="1740" w:hanging="1740"/>
      </w:pPr>
      <w:rPr>
        <w:rFonts w:ascii="ＭＳ ゴシック"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noLineBreaksAfter w:lang="ja-JP" w:val="$([\{£¥‘“〈《「『【〔＄（［｛｢￡￥"/>
  <w:noLineBreaksBefore w:lang="ja-JP" w:val="!%),.:;?]}¢°’”‰′″℃、。々〉》」』】〕っゅょ゛゜ゝゞ・ヽヾ！％），．：；？］｝｡｣､･ﾞﾟ￠"/>
  <w:hdrShapeDefaults>
    <o:shapedefaults v:ext="edit" spidmax="34817">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F6"/>
    <w:rsid w:val="00002D04"/>
    <w:rsid w:val="00043735"/>
    <w:rsid w:val="00060DE0"/>
    <w:rsid w:val="000745C9"/>
    <w:rsid w:val="000B7F02"/>
    <w:rsid w:val="000E653B"/>
    <w:rsid w:val="00125CBC"/>
    <w:rsid w:val="00126778"/>
    <w:rsid w:val="001301A8"/>
    <w:rsid w:val="00146471"/>
    <w:rsid w:val="0015528B"/>
    <w:rsid w:val="001E0018"/>
    <w:rsid w:val="001E1150"/>
    <w:rsid w:val="0020461B"/>
    <w:rsid w:val="00226CE6"/>
    <w:rsid w:val="00241047"/>
    <w:rsid w:val="00241D4B"/>
    <w:rsid w:val="00252629"/>
    <w:rsid w:val="00272C57"/>
    <w:rsid w:val="00273B44"/>
    <w:rsid w:val="00293610"/>
    <w:rsid w:val="00297BCE"/>
    <w:rsid w:val="002C1749"/>
    <w:rsid w:val="002C19D1"/>
    <w:rsid w:val="00305A9B"/>
    <w:rsid w:val="00310360"/>
    <w:rsid w:val="00317E4B"/>
    <w:rsid w:val="003556C4"/>
    <w:rsid w:val="00396CE7"/>
    <w:rsid w:val="003A0543"/>
    <w:rsid w:val="003C2488"/>
    <w:rsid w:val="003E5D84"/>
    <w:rsid w:val="003F13BF"/>
    <w:rsid w:val="00410685"/>
    <w:rsid w:val="00464129"/>
    <w:rsid w:val="004806FC"/>
    <w:rsid w:val="004B4D9A"/>
    <w:rsid w:val="004B68B5"/>
    <w:rsid w:val="004D04F3"/>
    <w:rsid w:val="004D2BAA"/>
    <w:rsid w:val="004D3E6A"/>
    <w:rsid w:val="004F2764"/>
    <w:rsid w:val="004F493F"/>
    <w:rsid w:val="004F65CF"/>
    <w:rsid w:val="005341BB"/>
    <w:rsid w:val="00537160"/>
    <w:rsid w:val="00562820"/>
    <w:rsid w:val="00573A01"/>
    <w:rsid w:val="005822D6"/>
    <w:rsid w:val="005944FB"/>
    <w:rsid w:val="005A5D59"/>
    <w:rsid w:val="005A6A22"/>
    <w:rsid w:val="005B0EC3"/>
    <w:rsid w:val="005D3685"/>
    <w:rsid w:val="005D7F88"/>
    <w:rsid w:val="005E0768"/>
    <w:rsid w:val="00662C71"/>
    <w:rsid w:val="006717CF"/>
    <w:rsid w:val="00691EA9"/>
    <w:rsid w:val="006A50EE"/>
    <w:rsid w:val="006D2429"/>
    <w:rsid w:val="00725B5E"/>
    <w:rsid w:val="0073140D"/>
    <w:rsid w:val="00737232"/>
    <w:rsid w:val="00780C24"/>
    <w:rsid w:val="007946B1"/>
    <w:rsid w:val="00797250"/>
    <w:rsid w:val="007A0D1F"/>
    <w:rsid w:val="007E219A"/>
    <w:rsid w:val="007E7483"/>
    <w:rsid w:val="008055E9"/>
    <w:rsid w:val="00806C7C"/>
    <w:rsid w:val="00843327"/>
    <w:rsid w:val="008733E0"/>
    <w:rsid w:val="008B71F6"/>
    <w:rsid w:val="008E0DCB"/>
    <w:rsid w:val="008E4A5B"/>
    <w:rsid w:val="0093183A"/>
    <w:rsid w:val="00935F9D"/>
    <w:rsid w:val="00943022"/>
    <w:rsid w:val="009609DF"/>
    <w:rsid w:val="009719C2"/>
    <w:rsid w:val="0098717D"/>
    <w:rsid w:val="009A062C"/>
    <w:rsid w:val="009B50B5"/>
    <w:rsid w:val="009D2339"/>
    <w:rsid w:val="00A019F3"/>
    <w:rsid w:val="00A533E2"/>
    <w:rsid w:val="00A55815"/>
    <w:rsid w:val="00A649D2"/>
    <w:rsid w:val="00A92820"/>
    <w:rsid w:val="00AB1F9E"/>
    <w:rsid w:val="00AF20DA"/>
    <w:rsid w:val="00AF4C19"/>
    <w:rsid w:val="00AF5350"/>
    <w:rsid w:val="00B03FF5"/>
    <w:rsid w:val="00B27C4E"/>
    <w:rsid w:val="00B4423C"/>
    <w:rsid w:val="00B45F94"/>
    <w:rsid w:val="00B714D5"/>
    <w:rsid w:val="00B966F7"/>
    <w:rsid w:val="00BB1DAB"/>
    <w:rsid w:val="00BD1FFD"/>
    <w:rsid w:val="00C26203"/>
    <w:rsid w:val="00C31981"/>
    <w:rsid w:val="00C90665"/>
    <w:rsid w:val="00C93675"/>
    <w:rsid w:val="00CA4785"/>
    <w:rsid w:val="00CA66E7"/>
    <w:rsid w:val="00CD1B68"/>
    <w:rsid w:val="00CE462E"/>
    <w:rsid w:val="00D1383D"/>
    <w:rsid w:val="00D171D1"/>
    <w:rsid w:val="00D32420"/>
    <w:rsid w:val="00DA6A47"/>
    <w:rsid w:val="00DC4BD0"/>
    <w:rsid w:val="00DE5693"/>
    <w:rsid w:val="00E56064"/>
    <w:rsid w:val="00E6162D"/>
    <w:rsid w:val="00E65B43"/>
    <w:rsid w:val="00EB7460"/>
    <w:rsid w:val="00EC35E0"/>
    <w:rsid w:val="00EC7210"/>
    <w:rsid w:val="00ED1957"/>
    <w:rsid w:val="00EE7A2E"/>
    <w:rsid w:val="00F56833"/>
    <w:rsid w:val="00F85C11"/>
    <w:rsid w:val="00FD3300"/>
    <w:rsid w:val="00FE1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stroke dashstyle="1 1" endcap="round"/>
      <v:textbox inset="5.85pt,.7pt,5.85pt,.7pt"/>
    </o:shapedefaults>
    <o:shapelayout v:ext="edit">
      <o:idmap v:ext="edit" data="1"/>
    </o:shapelayout>
  </w:shapeDefaults>
  <w:decimalSymbol w:val="."/>
  <w:listSeparator w:val=","/>
  <w14:docId w14:val="0BD989A5"/>
  <w15:docId w15:val="{456AB6BF-0CA6-44C6-8ED5-C0532E75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2339"/>
    <w:pPr>
      <w:widowControl w:val="0"/>
      <w:jc w:val="both"/>
    </w:pPr>
    <w:rPr>
      <w:rFonts w:ascii="Bookman Old Style" w:eastAsia="ＭＳ ゴシック" w:hAnsi="Bookman Old Style"/>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471"/>
    <w:pPr>
      <w:tabs>
        <w:tab w:val="center" w:pos="4252"/>
        <w:tab w:val="right" w:pos="8504"/>
      </w:tabs>
      <w:snapToGrid w:val="0"/>
    </w:pPr>
  </w:style>
  <w:style w:type="character" w:customStyle="1" w:styleId="a4">
    <w:name w:val="ヘッダー (文字)"/>
    <w:basedOn w:val="a0"/>
    <w:link w:val="a3"/>
    <w:uiPriority w:val="99"/>
    <w:rsid w:val="00146471"/>
    <w:rPr>
      <w:rFonts w:ascii="Bookman Old Style" w:eastAsia="ＭＳ ゴシック" w:hAnsi="Bookman Old Style"/>
      <w:kern w:val="2"/>
      <w:sz w:val="21"/>
    </w:rPr>
  </w:style>
  <w:style w:type="paragraph" w:styleId="a5">
    <w:name w:val="footer"/>
    <w:basedOn w:val="a"/>
    <w:link w:val="a6"/>
    <w:uiPriority w:val="99"/>
    <w:unhideWhenUsed/>
    <w:rsid w:val="00146471"/>
    <w:pPr>
      <w:tabs>
        <w:tab w:val="center" w:pos="4252"/>
        <w:tab w:val="right" w:pos="8504"/>
      </w:tabs>
      <w:snapToGrid w:val="0"/>
    </w:pPr>
  </w:style>
  <w:style w:type="character" w:customStyle="1" w:styleId="a6">
    <w:name w:val="フッター (文字)"/>
    <w:basedOn w:val="a0"/>
    <w:link w:val="a5"/>
    <w:uiPriority w:val="99"/>
    <w:rsid w:val="00146471"/>
    <w:rPr>
      <w:rFonts w:ascii="Bookman Old Style" w:eastAsia="ＭＳ ゴシック" w:hAnsi="Bookman Old Style"/>
      <w:kern w:val="2"/>
      <w:sz w:val="21"/>
    </w:rPr>
  </w:style>
  <w:style w:type="character" w:styleId="a7">
    <w:name w:val="Hyperlink"/>
    <w:basedOn w:val="a0"/>
    <w:uiPriority w:val="99"/>
    <w:unhideWhenUsed/>
    <w:rsid w:val="00D171D1"/>
    <w:rPr>
      <w:color w:val="0000FF" w:themeColor="hyperlink"/>
      <w:u w:val="single"/>
    </w:rPr>
  </w:style>
  <w:style w:type="character" w:styleId="a8">
    <w:name w:val="FollowedHyperlink"/>
    <w:basedOn w:val="a0"/>
    <w:uiPriority w:val="99"/>
    <w:semiHidden/>
    <w:unhideWhenUsed/>
    <w:rsid w:val="00935F9D"/>
    <w:rPr>
      <w:color w:val="800080" w:themeColor="followedHyperlink"/>
      <w:u w:val="single"/>
    </w:rPr>
  </w:style>
  <w:style w:type="paragraph" w:styleId="a9">
    <w:name w:val="Plain Text"/>
    <w:basedOn w:val="a"/>
    <w:link w:val="aa"/>
    <w:uiPriority w:val="99"/>
    <w:semiHidden/>
    <w:unhideWhenUsed/>
    <w:rsid w:val="00410685"/>
    <w:pPr>
      <w:jc w:val="left"/>
    </w:pPr>
    <w:rPr>
      <w:rFonts w:ascii="ＭＳ ゴシック" w:hAnsi="Courier New" w:cs="Courier New"/>
      <w:sz w:val="20"/>
      <w:szCs w:val="21"/>
    </w:rPr>
  </w:style>
  <w:style w:type="character" w:customStyle="1" w:styleId="aa">
    <w:name w:val="書式なし (文字)"/>
    <w:basedOn w:val="a0"/>
    <w:link w:val="a9"/>
    <w:uiPriority w:val="99"/>
    <w:semiHidden/>
    <w:rsid w:val="00410685"/>
    <w:rPr>
      <w:rFonts w:ascii="ＭＳ ゴシック" w:eastAsia="ＭＳ ゴシック" w:hAnsi="Courier New" w:cs="Courier New"/>
      <w:kern w:val="2"/>
      <w:szCs w:val="21"/>
    </w:rPr>
  </w:style>
  <w:style w:type="paragraph" w:styleId="ab">
    <w:name w:val="Balloon Text"/>
    <w:basedOn w:val="a"/>
    <w:link w:val="ac"/>
    <w:uiPriority w:val="99"/>
    <w:semiHidden/>
    <w:unhideWhenUsed/>
    <w:rsid w:val="000B7F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B7F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628379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70CD-C65B-4FEC-8AC7-C8AF362C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2475</Words>
  <Characters>909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平成１０年度北信越高等学校体育大会</vt:lpstr>
      <vt:lpstr>平成１０年度北信越高等学校体育大会</vt:lpstr>
    </vt:vector>
  </TitlesOfParts>
  <Company>石川県教育委員会</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平成１０年度北信越高等学校体育大会</dc:title>
  <dc:creator>高井俊也</dc:creator>
  <cp:lastModifiedBy>藤澤直方</cp:lastModifiedBy>
  <cp:revision>2</cp:revision>
  <cp:lastPrinted>2021-06-17T12:06:00Z</cp:lastPrinted>
  <dcterms:created xsi:type="dcterms:W3CDTF">2022-05-22T23:12:00Z</dcterms:created>
  <dcterms:modified xsi:type="dcterms:W3CDTF">2022-05-22T23:12:00Z</dcterms:modified>
</cp:coreProperties>
</file>